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60F18E" w14:textId="58E6EC72" w:rsidR="00EB0418" w:rsidRPr="00ED4F1D" w:rsidRDefault="00C871CB" w:rsidP="00EB0418">
      <w:pPr>
        <w:spacing w:after="0"/>
        <w:jc w:val="center"/>
        <w:rPr>
          <w:rFonts w:cs="Tahoma"/>
          <w:bCs/>
          <w:color w:val="0E2841" w:themeColor="text2"/>
          <w:sz w:val="50"/>
          <w:szCs w:val="50"/>
          <w:lang w:eastAsia="fr-FR"/>
        </w:rPr>
      </w:pPr>
      <w:r w:rsidRPr="00ED4F1D">
        <w:rPr>
          <w:rFonts w:cs="Tahoma"/>
          <w:bCs/>
          <w:color w:val="0E2841" w:themeColor="text2"/>
          <w:sz w:val="50"/>
          <w:szCs w:val="50"/>
          <w:lang w:eastAsia="fr-FR"/>
        </w:rPr>
        <w:t>Quelles sont les étapes de</w:t>
      </w:r>
      <w:r w:rsidR="00EB0418" w:rsidRPr="00ED4F1D">
        <w:rPr>
          <w:rFonts w:cs="Tahoma"/>
          <w:bCs/>
          <w:color w:val="0E2841" w:themeColor="text2"/>
          <w:sz w:val="50"/>
          <w:szCs w:val="50"/>
          <w:lang w:eastAsia="fr-FR"/>
        </w:rPr>
        <w:t xml:space="preserve"> </w:t>
      </w:r>
      <w:r w:rsidR="00782582" w:rsidRPr="00ED4F1D">
        <w:rPr>
          <w:rFonts w:cs="Tahoma"/>
          <w:bCs/>
          <w:color w:val="0E2841" w:themeColor="text2"/>
          <w:sz w:val="50"/>
          <w:szCs w:val="50"/>
          <w:lang w:eastAsia="fr-FR"/>
        </w:rPr>
        <w:t>migr</w:t>
      </w:r>
      <w:r w:rsidRPr="00ED4F1D">
        <w:rPr>
          <w:rFonts w:cs="Tahoma"/>
          <w:bCs/>
          <w:color w:val="0E2841" w:themeColor="text2"/>
          <w:sz w:val="50"/>
          <w:szCs w:val="50"/>
          <w:lang w:eastAsia="fr-FR"/>
        </w:rPr>
        <w:t>ation d’</w:t>
      </w:r>
      <w:r w:rsidR="00782582" w:rsidRPr="00ED4F1D">
        <w:rPr>
          <w:rFonts w:cs="Tahoma"/>
          <w:bCs/>
          <w:color w:val="0E2841" w:themeColor="text2"/>
          <w:sz w:val="50"/>
          <w:szCs w:val="50"/>
          <w:lang w:eastAsia="fr-FR"/>
        </w:rPr>
        <w:t>un dossier</w:t>
      </w:r>
      <w:r w:rsidRPr="00ED4F1D">
        <w:rPr>
          <w:rFonts w:cs="Tahoma"/>
          <w:bCs/>
          <w:color w:val="0E2841" w:themeColor="text2"/>
          <w:sz w:val="50"/>
          <w:szCs w:val="50"/>
          <w:lang w:eastAsia="fr-FR"/>
        </w:rPr>
        <w:t xml:space="preserve"> dans bobbee</w:t>
      </w:r>
      <w:r w:rsidR="00782582" w:rsidRPr="00ED4F1D">
        <w:rPr>
          <w:rFonts w:cs="Tahoma"/>
          <w:bCs/>
          <w:color w:val="0E2841" w:themeColor="text2"/>
          <w:sz w:val="50"/>
          <w:szCs w:val="50"/>
          <w:lang w:eastAsia="fr-FR"/>
        </w:rPr>
        <w:t xml:space="preserve"> </w:t>
      </w:r>
      <w:r w:rsidR="00EB0418" w:rsidRPr="00ED4F1D">
        <w:rPr>
          <w:rFonts w:cs="Tahoma"/>
          <w:bCs/>
          <w:color w:val="0E2841" w:themeColor="text2"/>
          <w:sz w:val="50"/>
          <w:szCs w:val="50"/>
          <w:lang w:eastAsia="fr-FR"/>
        </w:rPr>
        <w:t>?</w:t>
      </w:r>
    </w:p>
    <w:p w14:paraId="44B965C0" w14:textId="77777777" w:rsidR="00C871CB" w:rsidRPr="007E4D62" w:rsidRDefault="00C871CB" w:rsidP="00EB0418">
      <w:pPr>
        <w:spacing w:after="0"/>
        <w:jc w:val="center"/>
        <w:rPr>
          <w:rFonts w:cs="Tahoma"/>
          <w:bCs/>
          <w:color w:val="0E2841" w:themeColor="text2"/>
          <w:szCs w:val="20"/>
          <w:lang w:eastAsia="fr-FR"/>
        </w:rPr>
      </w:pPr>
    </w:p>
    <w:p w14:paraId="451FBE76" w14:textId="06098C81" w:rsidR="00EB0418" w:rsidRPr="00ED4F1D" w:rsidRDefault="00EB0418" w:rsidP="00EB0418">
      <w:pPr>
        <w:tabs>
          <w:tab w:val="left" w:pos="1418"/>
        </w:tabs>
        <w:ind w:left="-709" w:right="-707"/>
        <w:jc w:val="center"/>
        <w:rPr>
          <w:rFonts w:cs="Tahoma"/>
          <w:color w:val="007C6D"/>
          <w:sz w:val="38"/>
          <w:szCs w:val="38"/>
        </w:rPr>
      </w:pPr>
      <w:r w:rsidRPr="00ED4F1D">
        <w:rPr>
          <w:rFonts w:cs="Tahoma"/>
          <w:color w:val="007C6D"/>
          <w:sz w:val="38"/>
          <w:szCs w:val="38"/>
        </w:rPr>
        <w:t>bobbee by AGIRIS</w:t>
      </w:r>
    </w:p>
    <w:p w14:paraId="394C1BF8" w14:textId="77777777" w:rsidR="00356A16" w:rsidRPr="001D5A86" w:rsidRDefault="00356A16" w:rsidP="00356A16">
      <w:pPr>
        <w:rPr>
          <w:sz w:val="16"/>
          <w:szCs w:val="16"/>
        </w:rPr>
      </w:pPr>
    </w:p>
    <w:p w14:paraId="5565B1A0" w14:textId="20BC9B8D" w:rsidR="00C871CB" w:rsidRPr="007E4D62" w:rsidRDefault="00C871CB" w:rsidP="00C871CB">
      <w:pPr>
        <w:jc w:val="left"/>
        <w:rPr>
          <w:rFonts w:cs="Tahoma"/>
          <w:b/>
          <w:i/>
          <w:iCs/>
          <w:szCs w:val="20"/>
        </w:rPr>
      </w:pPr>
      <w:r w:rsidRPr="007E4D62">
        <w:rPr>
          <w:rFonts w:cs="Tahoma"/>
          <w:b/>
          <w:i/>
          <w:iCs/>
          <w:szCs w:val="20"/>
        </w:rPr>
        <w:t>La création de dossier est soumise à droit d’accès, en cas de besoin rapprochez-vous de :</w:t>
      </w:r>
    </w:p>
    <w:p w14:paraId="395C296F" w14:textId="77777777" w:rsidR="00C871CB" w:rsidRPr="007E4D62" w:rsidRDefault="00C871CB" w:rsidP="00C871CB">
      <w:pPr>
        <w:jc w:val="left"/>
        <w:rPr>
          <w:rFonts w:cs="Tahoma"/>
          <w:b/>
          <w:i/>
          <w:iCs/>
          <w:szCs w:val="20"/>
        </w:rPr>
      </w:pPr>
      <w:r w:rsidRPr="007E4D62">
        <w:rPr>
          <w:rFonts w:cs="Tahoma"/>
          <w:b/>
          <w:i/>
          <w:iCs/>
          <w:szCs w:val="20"/>
        </w:rPr>
        <w:t>- Votre Cabinet comptable si vous êtes client d’un Cabinet ou de l’Administrateur du Cabinet comptable si vous êtes collaborateur d’un Cabinet.</w:t>
      </w:r>
    </w:p>
    <w:p w14:paraId="4BDCF3BA" w14:textId="4A751B8D" w:rsidR="00C871CB" w:rsidRPr="00ED4F1D" w:rsidRDefault="00C871CB" w:rsidP="00C871CB">
      <w:pPr>
        <w:rPr>
          <w:rFonts w:cs="Tahoma"/>
          <w:b/>
          <w:i/>
          <w:iCs/>
          <w:szCs w:val="20"/>
        </w:rPr>
      </w:pPr>
      <w:r w:rsidRPr="007E4D62">
        <w:rPr>
          <w:rFonts w:cs="Tahoma"/>
          <w:b/>
          <w:i/>
          <w:iCs/>
          <w:szCs w:val="20"/>
        </w:rPr>
        <w:t>- Votre Administrateur entreprise si vous êtes utilisateur de bobbee business.</w:t>
      </w:r>
    </w:p>
    <w:p w14:paraId="2E90094B" w14:textId="43E9AEA1" w:rsidR="00F93AE5" w:rsidRPr="008C51AA" w:rsidRDefault="00C871CB" w:rsidP="00F93AE5">
      <w:pPr>
        <w:pStyle w:val="Titre1"/>
        <w:rPr>
          <w:color w:val="0D0D0D" w:themeColor="text1" w:themeTint="F2"/>
        </w:rPr>
      </w:pPr>
      <w:r w:rsidRPr="008C51AA">
        <w:rPr>
          <w:color w:val="0D0D0D" w:themeColor="text1" w:themeTint="F2"/>
        </w:rPr>
        <w:t>crÉer le dossier dans la gestion interne</w:t>
      </w:r>
    </w:p>
    <w:p w14:paraId="364EA14E" w14:textId="7CE8E8C3" w:rsidR="000851FA" w:rsidRPr="007E4D62" w:rsidRDefault="001D7A6F" w:rsidP="0040525A">
      <w:pPr>
        <w:rPr>
          <w:iCs/>
        </w:rPr>
      </w:pPr>
      <w:r w:rsidRPr="007E4D62">
        <w:t xml:space="preserve">Dans la </w:t>
      </w:r>
      <w:r w:rsidR="00C871CB" w:rsidRPr="007E4D62">
        <w:rPr>
          <w:b/>
          <w:bCs/>
          <w:i/>
          <w:iCs/>
        </w:rPr>
        <w:t>G</w:t>
      </w:r>
      <w:r w:rsidRPr="007E4D62">
        <w:rPr>
          <w:b/>
          <w:bCs/>
          <w:i/>
          <w:iCs/>
        </w:rPr>
        <w:t>estion interne</w:t>
      </w:r>
      <w:r w:rsidR="003C302E" w:rsidRPr="007E4D62">
        <w:t>, accéde</w:t>
      </w:r>
      <w:r w:rsidR="0040525A" w:rsidRPr="007E4D62">
        <w:t>z</w:t>
      </w:r>
      <w:r w:rsidR="003C302E" w:rsidRPr="007E4D62">
        <w:t xml:space="preserve"> au menu</w:t>
      </w:r>
      <w:r w:rsidR="00C871CB" w:rsidRPr="007E4D62">
        <w:t xml:space="preserve"> </w:t>
      </w:r>
      <w:r w:rsidR="00C871CB" w:rsidRPr="007E4D62">
        <w:rPr>
          <w:b/>
          <w:bCs/>
          <w:i/>
          <w:iCs/>
        </w:rPr>
        <w:t>Portefeuille client</w:t>
      </w:r>
      <w:r w:rsidR="00C871CB" w:rsidRPr="007E4D62">
        <w:t xml:space="preserve"> puis</w:t>
      </w:r>
      <w:r w:rsidR="003C302E" w:rsidRPr="007E4D62">
        <w:t xml:space="preserve"> </w:t>
      </w:r>
      <w:r w:rsidR="003C302E" w:rsidRPr="007E4D62">
        <w:rPr>
          <w:b/>
          <w:bCs/>
          <w:i/>
          <w:iCs/>
        </w:rPr>
        <w:t>M</w:t>
      </w:r>
      <w:r w:rsidRPr="007E4D62">
        <w:rPr>
          <w:b/>
          <w:bCs/>
          <w:i/>
          <w:iCs/>
        </w:rPr>
        <w:t>es</w:t>
      </w:r>
      <w:r w:rsidR="003C302E" w:rsidRPr="007E4D62">
        <w:rPr>
          <w:b/>
          <w:bCs/>
          <w:i/>
          <w:iCs/>
        </w:rPr>
        <w:t xml:space="preserve"> dossier</w:t>
      </w:r>
      <w:r w:rsidRPr="007E4D62">
        <w:rPr>
          <w:b/>
          <w:bCs/>
          <w:i/>
          <w:iCs/>
        </w:rPr>
        <w:t>s</w:t>
      </w:r>
      <w:r w:rsidR="0040525A" w:rsidRPr="007E4D62">
        <w:t>.</w:t>
      </w:r>
    </w:p>
    <w:p w14:paraId="441D38A0" w14:textId="5C07147C" w:rsidR="002449F5" w:rsidRPr="007E4D62" w:rsidRDefault="002449F5" w:rsidP="00E27446">
      <w:pPr>
        <w:rPr>
          <w:lang w:eastAsia="fr-FR"/>
        </w:rPr>
      </w:pPr>
      <w:r w:rsidRPr="007E4D62">
        <w:rPr>
          <w:lang w:eastAsia="fr-FR"/>
        </w:rPr>
        <w:t xml:space="preserve">Cliquez sur </w:t>
      </w:r>
      <w:r w:rsidRPr="007E4D62">
        <w:rPr>
          <w:b/>
          <w:bCs/>
          <w:color w:val="FFC000"/>
          <w:lang w:eastAsia="fr-FR"/>
        </w:rPr>
        <w:t>Ajouter</w:t>
      </w:r>
      <w:r w:rsidRPr="007E4D62">
        <w:rPr>
          <w:color w:val="FFC000"/>
          <w:lang w:eastAsia="fr-FR"/>
        </w:rPr>
        <w:t xml:space="preserve"> </w:t>
      </w:r>
      <w:r w:rsidRPr="007E4D62">
        <w:rPr>
          <w:lang w:eastAsia="fr-FR"/>
        </w:rPr>
        <w:t xml:space="preserve">pour </w:t>
      </w:r>
      <w:r w:rsidR="006C3187" w:rsidRPr="007E4D62">
        <w:rPr>
          <w:lang w:eastAsia="fr-FR"/>
        </w:rPr>
        <w:t>créer un nouveau dossier</w:t>
      </w:r>
      <w:r w:rsidR="00E27446" w:rsidRPr="007E4D62">
        <w:rPr>
          <w:lang w:eastAsia="fr-FR"/>
        </w:rPr>
        <w:t>.</w:t>
      </w:r>
    </w:p>
    <w:p w14:paraId="21077BB0" w14:textId="241E287B" w:rsidR="00FC7CA1" w:rsidRPr="007E4D62" w:rsidRDefault="00B51281" w:rsidP="00571A4A">
      <w:pPr>
        <w:jc w:val="center"/>
        <w:rPr>
          <w:lang w:eastAsia="fr-FR"/>
        </w:rPr>
      </w:pPr>
      <w:r w:rsidRPr="007E4D62">
        <w:rPr>
          <w:noProof/>
          <w:lang w:eastAsia="fr-FR"/>
        </w:rPr>
        <w:drawing>
          <wp:anchor distT="0" distB="0" distL="114300" distR="114300" simplePos="0" relativeHeight="251660292" behindDoc="0" locked="0" layoutInCell="1" allowOverlap="1" wp14:anchorId="492936BF" wp14:editId="5D30D320">
            <wp:simplePos x="0" y="0"/>
            <wp:positionH relativeFrom="margin">
              <wp:posOffset>1405678</wp:posOffset>
            </wp:positionH>
            <wp:positionV relativeFrom="paragraph">
              <wp:posOffset>153458</wp:posOffset>
            </wp:positionV>
            <wp:extent cx="118800" cy="118800"/>
            <wp:effectExtent l="0" t="0" r="0" b="0"/>
            <wp:wrapNone/>
            <wp:docPr id="1518359063" name="Graphique 20" descr="Badge 1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211194" name="Graphique 336211194" descr="Badge 1 avec un remplissage uni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1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4D62">
        <w:rPr>
          <w:noProof/>
          <w:lang w:eastAsia="fr-FR"/>
        </w:rPr>
        <w:drawing>
          <wp:anchor distT="0" distB="0" distL="114300" distR="114300" simplePos="0" relativeHeight="251709444" behindDoc="0" locked="0" layoutInCell="1" allowOverlap="1" wp14:anchorId="31F6498F" wp14:editId="55FC5305">
            <wp:simplePos x="0" y="0"/>
            <wp:positionH relativeFrom="column">
              <wp:posOffset>1994959</wp:posOffset>
            </wp:positionH>
            <wp:positionV relativeFrom="paragraph">
              <wp:posOffset>3387</wp:posOffset>
            </wp:positionV>
            <wp:extent cx="118800" cy="118800"/>
            <wp:effectExtent l="0" t="0" r="0" b="0"/>
            <wp:wrapNone/>
            <wp:docPr id="909311575" name="Graphique 18" descr="Badge 3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33754" name="Graphique 57233754" descr="Badge 3 avec un remplissage un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1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4D62">
        <w:rPr>
          <w:noProof/>
          <w:lang w:eastAsia="fr-FR"/>
        </w:rPr>
        <w:drawing>
          <wp:anchor distT="0" distB="0" distL="114300" distR="114300" simplePos="0" relativeHeight="251662340" behindDoc="0" locked="0" layoutInCell="1" allowOverlap="1" wp14:anchorId="0AE40382" wp14:editId="3C9384F2">
            <wp:simplePos x="0" y="0"/>
            <wp:positionH relativeFrom="column">
              <wp:posOffset>1405043</wp:posOffset>
            </wp:positionH>
            <wp:positionV relativeFrom="paragraph">
              <wp:posOffset>282151</wp:posOffset>
            </wp:positionV>
            <wp:extent cx="118800" cy="118800"/>
            <wp:effectExtent l="0" t="0" r="0" b="0"/>
            <wp:wrapNone/>
            <wp:docPr id="1058378403" name="Graphique 19" descr="Badg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059252" name="Graphique 1724059252" descr="Badge avec un remplissage uni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1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D7F" w:rsidRPr="007E4D62">
        <w:rPr>
          <w:noProof/>
          <w:lang w:eastAsia="fr-FR"/>
        </w:rPr>
        <w:drawing>
          <wp:inline distT="0" distB="0" distL="0" distR="0" wp14:anchorId="1D016468" wp14:editId="380E743B">
            <wp:extent cx="5346475" cy="728133"/>
            <wp:effectExtent l="0" t="0" r="0" b="0"/>
            <wp:docPr id="286886419" name="Image 1" descr="Une image contenant capture d’écran, texte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86419" name="Image 1" descr="Une image contenant capture d’écran, texte, Police, nombre&#10;&#10;Le contenu généré par l’IA peut être incorrect."/>
                    <pic:cNvPicPr/>
                  </pic:nvPicPr>
                  <pic:blipFill rotWithShape="1">
                    <a:blip r:embed="rId14"/>
                    <a:srcRect b="23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901" cy="752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7AB739" w14:textId="77777777" w:rsidR="004C7E3B" w:rsidRPr="007E4D62" w:rsidRDefault="004C7E3B" w:rsidP="00BA0D8C">
      <w:pPr>
        <w:rPr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7"/>
        <w:gridCol w:w="9131"/>
      </w:tblGrid>
      <w:tr w:rsidR="002E035C" w:rsidRPr="007E4D62" w14:paraId="29ED8D87" w14:textId="77777777" w:rsidTr="00AE1347"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15E4E" w14:textId="77777777" w:rsidR="002E035C" w:rsidRPr="007E4D62" w:rsidRDefault="002E035C" w:rsidP="00AE1347">
            <w:pPr>
              <w:spacing w:after="60"/>
              <w:ind w:left="57" w:right="57"/>
              <w:jc w:val="center"/>
              <w:rPr>
                <w:rFonts w:cs="Tahoma"/>
              </w:rPr>
            </w:pPr>
            <w:r w:rsidRPr="007E4D62">
              <w:rPr>
                <w:noProof/>
              </w:rPr>
              <w:drawing>
                <wp:inline distT="0" distB="0" distL="0" distR="0" wp14:anchorId="195B3FA6" wp14:editId="297B92B7">
                  <wp:extent cx="402166" cy="402166"/>
                  <wp:effectExtent l="0" t="0" r="0" b="0"/>
                  <wp:docPr id="1269198312" name="Graphique 25" descr="Information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934189" name="Graphique 669934189" descr="Informations avec un remplissage uni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01" cy="412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1" w:type="dxa"/>
            <w:tcBorders>
              <w:left w:val="nil"/>
              <w:bottom w:val="single" w:sz="4" w:space="0" w:color="auto"/>
            </w:tcBorders>
            <w:vAlign w:val="center"/>
          </w:tcPr>
          <w:p w14:paraId="726BBAE3" w14:textId="4BF0118F" w:rsidR="002E035C" w:rsidRPr="007E4D62" w:rsidRDefault="002E035C" w:rsidP="00AE1347">
            <w:pPr>
              <w:spacing w:after="60"/>
              <w:ind w:left="57" w:right="57"/>
              <w:rPr>
                <w:rFonts w:cs="Tahoma"/>
                <w:b/>
              </w:rPr>
            </w:pPr>
            <w:r w:rsidRPr="007E4D62">
              <w:rPr>
                <w:rFonts w:cs="Tahoma"/>
                <w:b/>
                <w:bCs/>
                <w:szCs w:val="20"/>
                <w:lang w:eastAsia="fr-FR"/>
              </w:rPr>
              <w:t>bobbee</w:t>
            </w:r>
            <w:r w:rsidRPr="007E4D62">
              <w:rPr>
                <w:rFonts w:cs="Tahoma"/>
                <w:b/>
                <w:szCs w:val="20"/>
                <w:lang w:eastAsia="fr-FR"/>
              </w:rPr>
              <w:t xml:space="preserve"> est lié à la base de données de l'INSEE</w:t>
            </w:r>
            <w:r w:rsidR="003D0D82">
              <w:rPr>
                <w:rFonts w:cs="Tahoma"/>
                <w:b/>
                <w:szCs w:val="20"/>
                <w:lang w:eastAsia="fr-FR"/>
              </w:rPr>
              <w:t xml:space="preserve">. Vous pouvez ainsi rechercher le dossier concerné </w:t>
            </w:r>
            <w:r w:rsidR="003D0D82" w:rsidRPr="003D0D82">
              <w:rPr>
                <w:b/>
                <w:bCs/>
                <w:lang w:eastAsia="fr-FR"/>
              </w:rPr>
              <w:t>par numéro SIRET, SIREN, TVA, dénomination sociale ou adresse postale et bénéficier du remplissage automatique de certaines rubriques.</w:t>
            </w:r>
          </w:p>
        </w:tc>
      </w:tr>
    </w:tbl>
    <w:p w14:paraId="79AB1894" w14:textId="77777777" w:rsidR="002D1D7F" w:rsidRDefault="002D1D7F" w:rsidP="003640B8">
      <w:pPr>
        <w:rPr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7"/>
        <w:gridCol w:w="9131"/>
      </w:tblGrid>
      <w:tr w:rsidR="00237C5B" w:rsidRPr="007E4D62" w14:paraId="60594B9F" w14:textId="77777777" w:rsidTr="00684BA0"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E2F25" w14:textId="77777777" w:rsidR="00237C5B" w:rsidRPr="00501FC9" w:rsidRDefault="00237C5B" w:rsidP="00684BA0">
            <w:pPr>
              <w:spacing w:after="60"/>
              <w:ind w:left="57" w:right="57"/>
              <w:jc w:val="center"/>
              <w:rPr>
                <w:rFonts w:cs="Tahoma"/>
              </w:rPr>
            </w:pPr>
            <w:r w:rsidRPr="00501FC9">
              <w:rPr>
                <w:noProof/>
              </w:rPr>
              <w:drawing>
                <wp:inline distT="0" distB="0" distL="0" distR="0" wp14:anchorId="5CB70986" wp14:editId="2F7298D2">
                  <wp:extent cx="363855" cy="363855"/>
                  <wp:effectExtent l="0" t="0" r="0" b="0"/>
                  <wp:docPr id="1583395899" name="Graphique 25" descr="Information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934189" name="Graphique 669934189" descr="Informations avec un remplissage uni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038" cy="373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1" w:type="dxa"/>
            <w:tcBorders>
              <w:left w:val="nil"/>
              <w:bottom w:val="single" w:sz="4" w:space="0" w:color="auto"/>
            </w:tcBorders>
            <w:vAlign w:val="center"/>
          </w:tcPr>
          <w:p w14:paraId="198AB4C5" w14:textId="474099AA" w:rsidR="00237C5B" w:rsidRPr="00501FC9" w:rsidRDefault="00237C5B" w:rsidP="00237C5B">
            <w:pPr>
              <w:spacing w:after="60"/>
              <w:ind w:left="57" w:right="57"/>
              <w:rPr>
                <w:rFonts w:cs="Tahoma"/>
                <w:b/>
              </w:rPr>
            </w:pPr>
            <w:r w:rsidRPr="00501FC9">
              <w:rPr>
                <w:rFonts w:cs="Tahoma"/>
                <w:b/>
              </w:rPr>
              <w:t xml:space="preserve">Si vous êtes </w:t>
            </w:r>
            <w:r w:rsidR="00E238ED" w:rsidRPr="00501FC9">
              <w:rPr>
                <w:rFonts w:cs="Tahoma"/>
                <w:b/>
              </w:rPr>
              <w:t>équipés</w:t>
            </w:r>
            <w:r w:rsidRPr="00501FC9">
              <w:rPr>
                <w:rFonts w:cs="Tahoma"/>
                <w:b/>
              </w:rPr>
              <w:t xml:space="preserve"> d’ISAGI CONNECT, un multiquid </w:t>
            </w:r>
            <w:r w:rsidR="00E238ED" w:rsidRPr="00501FC9">
              <w:rPr>
                <w:rFonts w:cs="Tahoma"/>
                <w:b/>
              </w:rPr>
              <w:t>‘</w:t>
            </w:r>
            <w:r w:rsidRPr="00501FC9">
              <w:rPr>
                <w:rFonts w:cs="Tahoma"/>
                <w:b/>
              </w:rPr>
              <w:t>973 - Export dossiers et collaborateurs pour import bobbee</w:t>
            </w:r>
            <w:r w:rsidR="00E238ED" w:rsidRPr="00501FC9">
              <w:rPr>
                <w:rFonts w:cs="Tahoma"/>
                <w:b/>
              </w:rPr>
              <w:t>’</w:t>
            </w:r>
            <w:r w:rsidRPr="00501FC9">
              <w:rPr>
                <w:rFonts w:cs="Tahoma"/>
                <w:b/>
              </w:rPr>
              <w:t xml:space="preserve"> est à votre disposition afin d’extraire vos dossiers, les utilisateurs et l’affectation par utilisateur et de les importer dans bobbee.</w:t>
            </w:r>
          </w:p>
          <w:p w14:paraId="7945A342" w14:textId="43255199" w:rsidR="00237C5B" w:rsidRDefault="00237C5B" w:rsidP="00237C5B">
            <w:pPr>
              <w:spacing w:after="60"/>
              <w:ind w:left="57" w:right="57"/>
              <w:rPr>
                <w:rFonts w:cs="Tahoma"/>
                <w:b/>
              </w:rPr>
            </w:pPr>
            <w:r w:rsidRPr="00501FC9">
              <w:rPr>
                <w:rFonts w:cs="Tahoma"/>
                <w:b/>
              </w:rPr>
              <w:t>Le multiquid est disponible à partir de la version 2025-2 dans le ruban</w:t>
            </w:r>
            <w:r w:rsidRPr="00501FC9">
              <w:rPr>
                <w:rFonts w:cs="Tahoma"/>
                <w:b/>
                <w:bCs/>
              </w:rPr>
              <w:t> Conception</w:t>
            </w:r>
            <w:r w:rsidRPr="00501FC9">
              <w:rPr>
                <w:rFonts w:cs="Tahoma"/>
                <w:b/>
              </w:rPr>
              <w:t> menu </w:t>
            </w:r>
            <w:r w:rsidRPr="00501FC9">
              <w:rPr>
                <w:rFonts w:cs="Tahoma"/>
                <w:b/>
                <w:bCs/>
                <w:i/>
                <w:iCs/>
              </w:rPr>
              <w:t>Liste des états</w:t>
            </w:r>
            <w:r w:rsidRPr="00501FC9">
              <w:rPr>
                <w:rFonts w:cs="Tahoma"/>
                <w:b/>
              </w:rPr>
              <w:t>.</w:t>
            </w:r>
            <w:r w:rsidR="00D1467F">
              <w:rPr>
                <w:rFonts w:cs="Tahoma"/>
                <w:b/>
              </w:rPr>
              <w:t xml:space="preserve"> </w:t>
            </w:r>
          </w:p>
          <w:p w14:paraId="7B1EC0A3" w14:textId="718AC0B5" w:rsidR="00D1467F" w:rsidRPr="00501FC9" w:rsidRDefault="00D1467F" w:rsidP="00237C5B">
            <w:pPr>
              <w:spacing w:after="60"/>
              <w:ind w:left="57" w:right="57"/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Les données ressortent uniquement pour les dossiers dont la c</w:t>
            </w:r>
            <w:r w:rsidR="007C56FD">
              <w:rPr>
                <w:rFonts w:cs="Tahoma"/>
                <w:b/>
              </w:rPr>
              <w:t>ase</w:t>
            </w:r>
            <w:r>
              <w:rPr>
                <w:rFonts w:cs="Tahoma"/>
                <w:b/>
              </w:rPr>
              <w:t xml:space="preserve"> ‘Tenue sur bobbee’ est coché</w:t>
            </w:r>
            <w:r w:rsidR="007C56FD">
              <w:rPr>
                <w:rFonts w:cs="Tahoma"/>
                <w:b/>
              </w:rPr>
              <w:t>e</w:t>
            </w:r>
            <w:r>
              <w:rPr>
                <w:rFonts w:cs="Tahoma"/>
                <w:b/>
              </w:rPr>
              <w:t xml:space="preserve"> dans la fiche client / chapitre </w:t>
            </w:r>
            <w:r w:rsidRPr="00D1467F">
              <w:rPr>
                <w:rFonts w:cs="Tahoma"/>
                <w:b/>
                <w:i/>
                <w:iCs/>
              </w:rPr>
              <w:t>Comptabilité</w:t>
            </w:r>
            <w:r>
              <w:rPr>
                <w:rFonts w:cs="Tahoma"/>
                <w:b/>
              </w:rPr>
              <w:t>.</w:t>
            </w:r>
          </w:p>
          <w:p w14:paraId="755CB1BF" w14:textId="77777777" w:rsidR="00237C5B" w:rsidRPr="00501FC9" w:rsidRDefault="00237C5B" w:rsidP="00237C5B">
            <w:pPr>
              <w:spacing w:after="60"/>
              <w:ind w:left="57" w:right="57"/>
              <w:rPr>
                <w:rFonts w:cs="Tahoma"/>
                <w:b/>
              </w:rPr>
            </w:pPr>
            <w:r w:rsidRPr="00501FC9">
              <w:rPr>
                <w:rFonts w:cs="Tahoma"/>
                <w:b/>
              </w:rPr>
              <w:t>L'import dans bobbee se fait en </w:t>
            </w:r>
            <w:r w:rsidRPr="00501FC9">
              <w:rPr>
                <w:rFonts w:cs="Tahoma"/>
                <w:b/>
                <w:bCs/>
              </w:rPr>
              <w:t>Gestion interne</w:t>
            </w:r>
            <w:r w:rsidRPr="00501FC9">
              <w:rPr>
                <w:rFonts w:cs="Tahoma"/>
                <w:b/>
              </w:rPr>
              <w:t> menu </w:t>
            </w:r>
            <w:r w:rsidRPr="00501FC9">
              <w:rPr>
                <w:rFonts w:cs="Tahoma"/>
                <w:b/>
                <w:bCs/>
                <w:i/>
                <w:iCs/>
              </w:rPr>
              <w:t>Portefeuille</w:t>
            </w:r>
            <w:r w:rsidRPr="00501FC9">
              <w:rPr>
                <w:rFonts w:cs="Tahoma"/>
                <w:b/>
              </w:rPr>
              <w:t> </w:t>
            </w:r>
            <w:r w:rsidRPr="00501FC9">
              <w:rPr>
                <w:rFonts w:cs="Tahoma"/>
                <w:b/>
                <w:bCs/>
                <w:i/>
                <w:iCs/>
              </w:rPr>
              <w:t>Client</w:t>
            </w:r>
            <w:r w:rsidRPr="00501FC9">
              <w:rPr>
                <w:rFonts w:cs="Tahoma"/>
                <w:b/>
              </w:rPr>
              <w:t> / </w:t>
            </w:r>
            <w:r w:rsidRPr="00501FC9">
              <w:rPr>
                <w:rFonts w:cs="Tahoma"/>
                <w:b/>
                <w:bCs/>
                <w:i/>
                <w:iCs/>
              </w:rPr>
              <w:t>Mes dossiers</w:t>
            </w:r>
            <w:r w:rsidRPr="00501FC9">
              <w:rPr>
                <w:rFonts w:cs="Tahoma"/>
                <w:b/>
              </w:rPr>
              <w:t>.</w:t>
            </w:r>
          </w:p>
          <w:p w14:paraId="27436A7F" w14:textId="6B3F911D" w:rsidR="00B17648" w:rsidRPr="007E4D62" w:rsidRDefault="00501FC9" w:rsidP="00237C5B">
            <w:pPr>
              <w:spacing w:after="60"/>
              <w:ind w:left="57" w:right="57"/>
              <w:rPr>
                <w:rFonts w:cs="Tahoma"/>
                <w:b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0948" behindDoc="0" locked="0" layoutInCell="1" allowOverlap="1" wp14:anchorId="00AF04EB" wp14:editId="5D73E4A8">
                      <wp:simplePos x="0" y="0"/>
                      <wp:positionH relativeFrom="column">
                        <wp:posOffset>4915535</wp:posOffset>
                      </wp:positionH>
                      <wp:positionV relativeFrom="paragraph">
                        <wp:posOffset>84455</wp:posOffset>
                      </wp:positionV>
                      <wp:extent cx="180975" cy="114300"/>
                      <wp:effectExtent l="0" t="0" r="28575" b="19050"/>
                      <wp:wrapNone/>
                      <wp:docPr id="829229114" name="Rectangle : coins arrondi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143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3DB59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8D35E28" id="Rectangle : coins arrondis 8" o:spid="_x0000_s1026" style="position:absolute;margin-left:387.05pt;margin-top:6.65pt;width:14.25pt;height:9pt;z-index:2517309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" filled="f" strokecolor="#3db59e" strokeweight="1.5pt">
                      <v:stroke joinstyle="miter"/>
                    </v:roundrect>
                  </w:pict>
                </mc:Fallback>
              </mc:AlternateContent>
            </w:r>
            <w:r w:rsidR="00B17648" w:rsidRPr="00501FC9">
              <w:rPr>
                <w:noProof/>
                <w:lang w:eastAsia="fr-FR"/>
              </w:rPr>
              <w:drawing>
                <wp:inline distT="0" distB="0" distL="0" distR="0" wp14:anchorId="23235269" wp14:editId="623597F4">
                  <wp:extent cx="5546725" cy="367490"/>
                  <wp:effectExtent l="0" t="0" r="0" b="0"/>
                  <wp:docPr id="101990237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1896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260" cy="37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BF63A3" w14:textId="0417B891" w:rsidR="00237C5B" w:rsidRPr="007E4D62" w:rsidRDefault="00237C5B" w:rsidP="003640B8">
      <w:pPr>
        <w:rPr>
          <w:lang w:eastAsia="fr-FR"/>
        </w:rPr>
      </w:pPr>
    </w:p>
    <w:p w14:paraId="2AAFEFAB" w14:textId="13CBFEB6" w:rsidR="00A43E42" w:rsidRDefault="00C871CB" w:rsidP="003640B8">
      <w:pPr>
        <w:rPr>
          <w:lang w:eastAsia="fr-FR"/>
        </w:rPr>
      </w:pPr>
      <w:r w:rsidRPr="007E4D62">
        <w:rPr>
          <w:lang w:eastAsia="fr-FR"/>
        </w:rPr>
        <w:t>Au niveau de la rubrique</w:t>
      </w:r>
      <w:r w:rsidR="00A43E42">
        <w:rPr>
          <w:lang w:eastAsia="fr-FR"/>
        </w:rPr>
        <w:t xml:space="preserve"> </w:t>
      </w:r>
      <w:r w:rsidR="00A43E42" w:rsidRPr="00A43E42">
        <w:rPr>
          <w:b/>
          <w:bCs/>
          <w:lang w:eastAsia="fr-FR"/>
        </w:rPr>
        <w:t>Régimes d’imposition</w:t>
      </w:r>
      <w:r w:rsidR="00A43E42">
        <w:rPr>
          <w:lang w:eastAsia="fr-FR"/>
        </w:rPr>
        <w:t>, renseignez bien la date de début d’activité notamment si votre dossier comporte des immobilisations</w:t>
      </w:r>
      <w:r w:rsidR="00A43E42" w:rsidRPr="00A43E42">
        <w:rPr>
          <w:lang w:eastAsia="fr-FR"/>
        </w:rPr>
        <w:t>. En effet, cela permet de calculer correctement les amortissements antérieurs et ceux de l’exercice pour les immobilisations acquises à la création d’activité.</w:t>
      </w:r>
    </w:p>
    <w:p w14:paraId="29D33B59" w14:textId="5490CFD6" w:rsidR="00DB2EEB" w:rsidRPr="007E4D62" w:rsidRDefault="00A43E42" w:rsidP="003640B8">
      <w:pPr>
        <w:rPr>
          <w:lang w:eastAsia="fr-FR"/>
        </w:rPr>
      </w:pPr>
      <w:r>
        <w:rPr>
          <w:lang w:eastAsia="fr-FR"/>
        </w:rPr>
        <w:t>Également au niveau de la rubrique</w:t>
      </w:r>
      <w:r w:rsidR="009B54F5" w:rsidRPr="007E4D62">
        <w:rPr>
          <w:lang w:eastAsia="fr-FR"/>
        </w:rPr>
        <w:t xml:space="preserve"> </w:t>
      </w:r>
      <w:r w:rsidR="00515BAE" w:rsidRPr="007E4D62">
        <w:rPr>
          <w:b/>
          <w:bCs/>
          <w:i/>
          <w:iCs/>
        </w:rPr>
        <w:t>Plan comptable</w:t>
      </w:r>
      <w:r w:rsidR="00C871CB" w:rsidRPr="007E4D62">
        <w:rPr>
          <w:b/>
          <w:bCs/>
          <w:i/>
          <w:iCs/>
        </w:rPr>
        <w:t>,</w:t>
      </w:r>
      <w:r w:rsidR="00515BAE" w:rsidRPr="007E4D62">
        <w:rPr>
          <w:b/>
          <w:bCs/>
          <w:i/>
          <w:iCs/>
        </w:rPr>
        <w:t xml:space="preserve"> </w:t>
      </w:r>
      <w:r w:rsidR="009B54F5" w:rsidRPr="007E4D62">
        <w:rPr>
          <w:lang w:eastAsia="fr-FR"/>
        </w:rPr>
        <w:t>sélectionne</w:t>
      </w:r>
      <w:r w:rsidR="00C871CB" w:rsidRPr="007E4D62">
        <w:rPr>
          <w:lang w:eastAsia="fr-FR"/>
        </w:rPr>
        <w:t>z</w:t>
      </w:r>
      <w:r w:rsidR="009B54F5" w:rsidRPr="007E4D62">
        <w:rPr>
          <w:lang w:eastAsia="fr-FR"/>
        </w:rPr>
        <w:t xml:space="preserve"> </w:t>
      </w:r>
      <w:r w:rsidR="00515BAE" w:rsidRPr="007E4D62">
        <w:rPr>
          <w:lang w:eastAsia="fr-FR"/>
        </w:rPr>
        <w:t xml:space="preserve">le plan comptable </w:t>
      </w:r>
      <w:r w:rsidR="00047934" w:rsidRPr="007E4D62">
        <w:rPr>
          <w:lang w:eastAsia="fr-FR"/>
        </w:rPr>
        <w:t>souhaité</w:t>
      </w:r>
      <w:r w:rsidR="00515BAE" w:rsidRPr="007E4D62">
        <w:rPr>
          <w:lang w:eastAsia="fr-FR"/>
        </w:rPr>
        <w:t> :</w:t>
      </w:r>
    </w:p>
    <w:p w14:paraId="604E5922" w14:textId="230A2D8C" w:rsidR="00FA6317" w:rsidRDefault="001D5A86" w:rsidP="002D1D7F">
      <w:pPr>
        <w:jc w:val="center"/>
        <w:rPr>
          <w:lang w:eastAsia="fr-FR"/>
        </w:rPr>
      </w:pPr>
      <w:r w:rsidRPr="007E4D62">
        <w:rPr>
          <w:rFonts w:eastAsia="Times New Roman" w:cs="Arial"/>
          <w:iCs/>
          <w:noProof/>
          <w:kern w:val="32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6436" behindDoc="0" locked="0" layoutInCell="1" allowOverlap="1" wp14:anchorId="4E2B3685" wp14:editId="6BA63553">
                <wp:simplePos x="0" y="0"/>
                <wp:positionH relativeFrom="margin">
                  <wp:posOffset>1670685</wp:posOffset>
                </wp:positionH>
                <wp:positionV relativeFrom="paragraph">
                  <wp:posOffset>1029547</wp:posOffset>
                </wp:positionV>
                <wp:extent cx="842433" cy="236855"/>
                <wp:effectExtent l="0" t="0" r="15240" b="10795"/>
                <wp:wrapNone/>
                <wp:docPr id="1828732593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433" cy="23685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DB8A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D9E99C" id="Rectangle : coins arrondis 2" o:spid="_x0000_s1026" style="position:absolute;margin-left:131.55pt;margin-top:81.05pt;width:66.35pt;height:18.65pt;z-index:2516664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" filled="f" strokecolor="#6db8aa" strokeweight="1.5pt">
                <v:stroke joinstyle="miter"/>
                <w10:wrap anchorx="margin"/>
              </v:roundrect>
            </w:pict>
          </mc:Fallback>
        </mc:AlternateContent>
      </w:r>
      <w:r w:rsidR="00A43E42" w:rsidRPr="007E4D62">
        <w:rPr>
          <w:rFonts w:eastAsia="Times New Roman" w:cs="Arial"/>
          <w:iCs/>
          <w:noProof/>
          <w:kern w:val="32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0708" behindDoc="0" locked="0" layoutInCell="1" allowOverlap="1" wp14:anchorId="627B0409" wp14:editId="1A2A3E71">
                <wp:simplePos x="0" y="0"/>
                <wp:positionH relativeFrom="margin">
                  <wp:posOffset>2500418</wp:posOffset>
                </wp:positionH>
                <wp:positionV relativeFrom="paragraph">
                  <wp:posOffset>750783</wp:posOffset>
                </wp:positionV>
                <wp:extent cx="567267" cy="152400"/>
                <wp:effectExtent l="0" t="0" r="23495" b="19050"/>
                <wp:wrapNone/>
                <wp:docPr id="1117325047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267" cy="1524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DB8A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503F17" id="Rectangle : coins arrondis 2" o:spid="_x0000_s1026" style="position:absolute;margin-left:196.9pt;margin-top:59.1pt;width:44.65pt;height:12pt;z-index:2517207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" filled="f" strokecolor="#6db8aa" strokeweight="1.5pt">
                <v:stroke joinstyle="miter"/>
                <w10:wrap anchorx="margin"/>
              </v:roundrect>
            </w:pict>
          </mc:Fallback>
        </mc:AlternateContent>
      </w:r>
      <w:r w:rsidR="009574C1" w:rsidRPr="007E4D62">
        <w:rPr>
          <w:noProof/>
          <w:lang w:eastAsia="fr-FR"/>
        </w:rPr>
        <w:drawing>
          <wp:inline distT="0" distB="0" distL="0" distR="0" wp14:anchorId="2A4B6118" wp14:editId="3DD28F73">
            <wp:extent cx="3360551" cy="1265766"/>
            <wp:effectExtent l="0" t="0" r="0" b="0"/>
            <wp:docPr id="1341335187" name="Image 1" descr="Une image contenant texte, capture d’écran, Police, reçu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335187" name="Image 1" descr="Une image contenant texte, capture d’écran, Police, reçu&#10;&#10;Le contenu généré par l’IA peut être incorrect."/>
                    <pic:cNvPicPr/>
                  </pic:nvPicPr>
                  <pic:blipFill rotWithShape="1">
                    <a:blip r:embed="rId17"/>
                    <a:srcRect b="1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87" cy="134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13CDD2" w14:textId="77777777" w:rsidR="00292042" w:rsidRPr="007E4D62" w:rsidRDefault="00292042" w:rsidP="002D1D7F">
      <w:pPr>
        <w:jc w:val="center"/>
        <w:rPr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7"/>
        <w:gridCol w:w="9131"/>
      </w:tblGrid>
      <w:tr w:rsidR="00A94033" w:rsidRPr="007E4D62" w14:paraId="2E3C619E" w14:textId="77777777" w:rsidTr="0014150D"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1B9B5C" w14:textId="5B5CAADF" w:rsidR="00A94033" w:rsidRPr="007E4D62" w:rsidRDefault="00463B9A" w:rsidP="0014150D">
            <w:pPr>
              <w:spacing w:after="60"/>
              <w:ind w:left="57" w:right="57"/>
              <w:jc w:val="center"/>
              <w:rPr>
                <w:rFonts w:cs="Tahoma"/>
              </w:rPr>
            </w:pPr>
            <w:r w:rsidRPr="007E4D62">
              <w:rPr>
                <w:noProof/>
              </w:rPr>
              <w:lastRenderedPageBreak/>
              <w:drawing>
                <wp:inline distT="0" distB="0" distL="0" distR="0" wp14:anchorId="0D1408F4" wp14:editId="04B83187">
                  <wp:extent cx="403200" cy="403200"/>
                  <wp:effectExtent l="0" t="0" r="0" b="0"/>
                  <wp:docPr id="1654358604" name="Graphique 25" descr="Information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934189" name="Graphique 669934189" descr="Informations avec un remplissage uni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" cy="4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1" w:type="dxa"/>
            <w:tcBorders>
              <w:left w:val="nil"/>
              <w:bottom w:val="single" w:sz="4" w:space="0" w:color="auto"/>
            </w:tcBorders>
            <w:vAlign w:val="center"/>
          </w:tcPr>
          <w:p w14:paraId="11240765" w14:textId="695C84D3" w:rsidR="00F316E3" w:rsidRPr="00BD3037" w:rsidRDefault="00A94033" w:rsidP="00BD3037">
            <w:pPr>
              <w:spacing w:after="60"/>
              <w:ind w:left="57" w:right="57"/>
              <w:rPr>
                <w:rFonts w:cs="Tahoma"/>
                <w:b/>
                <w:szCs w:val="20"/>
                <w:lang w:eastAsia="fr-FR"/>
              </w:rPr>
            </w:pPr>
            <w:r w:rsidRPr="007E4D62">
              <w:rPr>
                <w:rFonts w:cs="Tahoma"/>
                <w:b/>
                <w:szCs w:val="20"/>
                <w:lang w:eastAsia="fr-FR"/>
              </w:rPr>
              <w:t xml:space="preserve">Des plans comptables </w:t>
            </w:r>
            <w:r w:rsidR="00C871CB" w:rsidRPr="007E4D62">
              <w:rPr>
                <w:rFonts w:cs="Tahoma"/>
                <w:b/>
                <w:szCs w:val="20"/>
                <w:lang w:eastAsia="fr-FR"/>
              </w:rPr>
              <w:t xml:space="preserve">standards </w:t>
            </w:r>
            <w:r w:rsidRPr="007E4D62">
              <w:rPr>
                <w:rFonts w:cs="Tahoma"/>
                <w:b/>
                <w:szCs w:val="20"/>
                <w:lang w:eastAsia="fr-FR"/>
              </w:rPr>
              <w:t>sont proposés par bobbee</w:t>
            </w:r>
            <w:r w:rsidR="00C871CB" w:rsidRPr="007E4D62">
              <w:rPr>
                <w:rFonts w:cs="Tahoma"/>
                <w:b/>
                <w:szCs w:val="20"/>
                <w:lang w:eastAsia="fr-FR"/>
              </w:rPr>
              <w:t>,</w:t>
            </w:r>
            <w:r w:rsidRPr="007E4D62">
              <w:rPr>
                <w:rFonts w:cs="Tahoma"/>
                <w:b/>
                <w:szCs w:val="20"/>
                <w:lang w:eastAsia="fr-FR"/>
              </w:rPr>
              <w:t xml:space="preserve"> mais il </w:t>
            </w:r>
            <w:r w:rsidR="00C871CB" w:rsidRPr="007E4D62">
              <w:rPr>
                <w:rFonts w:cs="Tahoma"/>
                <w:b/>
                <w:szCs w:val="20"/>
                <w:lang w:eastAsia="fr-FR"/>
              </w:rPr>
              <w:t xml:space="preserve">est </w:t>
            </w:r>
            <w:r w:rsidRPr="007E4D62">
              <w:rPr>
                <w:rFonts w:cs="Tahoma"/>
                <w:b/>
                <w:szCs w:val="20"/>
                <w:lang w:eastAsia="fr-FR"/>
              </w:rPr>
              <w:t>possible</w:t>
            </w:r>
            <w:r w:rsidR="006C7767" w:rsidRPr="007E4D62">
              <w:rPr>
                <w:rFonts w:cs="Tahoma"/>
                <w:b/>
                <w:szCs w:val="20"/>
                <w:lang w:eastAsia="fr-FR"/>
              </w:rPr>
              <w:t xml:space="preserve"> </w:t>
            </w:r>
            <w:r w:rsidR="005977AF" w:rsidRPr="007E4D62">
              <w:rPr>
                <w:rFonts w:cs="Tahoma"/>
                <w:b/>
                <w:szCs w:val="20"/>
                <w:lang w:eastAsia="fr-FR"/>
              </w:rPr>
              <w:t xml:space="preserve">de créer ou encore </w:t>
            </w:r>
            <w:r w:rsidR="006C7767" w:rsidRPr="007E4D62">
              <w:rPr>
                <w:rFonts w:cs="Tahoma"/>
                <w:b/>
                <w:szCs w:val="20"/>
                <w:lang w:eastAsia="fr-FR"/>
              </w:rPr>
              <w:t>d’importer un plan comptable</w:t>
            </w:r>
            <w:r w:rsidR="002E035C" w:rsidRPr="007E4D62">
              <w:rPr>
                <w:rFonts w:cs="Tahoma"/>
                <w:b/>
                <w:szCs w:val="20"/>
                <w:lang w:eastAsia="fr-FR"/>
              </w:rPr>
              <w:t xml:space="preserve"> dans la Gestion interne menu </w:t>
            </w:r>
            <w:r w:rsidR="002E035C" w:rsidRPr="007E4D62">
              <w:rPr>
                <w:rFonts w:cs="Tahoma"/>
                <w:b/>
                <w:i/>
                <w:iCs/>
                <w:szCs w:val="20"/>
                <w:lang w:eastAsia="fr-FR"/>
              </w:rPr>
              <w:t>Comptabilité</w:t>
            </w:r>
            <w:r w:rsidR="002E035C" w:rsidRPr="007E4D62">
              <w:rPr>
                <w:rFonts w:cs="Tahoma"/>
                <w:b/>
                <w:szCs w:val="20"/>
                <w:lang w:eastAsia="fr-FR"/>
              </w:rPr>
              <w:t xml:space="preserve"> </w:t>
            </w:r>
            <w:r w:rsidR="00571A4A" w:rsidRPr="007E4D62">
              <w:rPr>
                <w:rFonts w:cs="Tahoma"/>
                <w:b/>
                <w:szCs w:val="20"/>
                <w:lang w:eastAsia="fr-FR"/>
              </w:rPr>
              <w:t xml:space="preserve">/ </w:t>
            </w:r>
            <w:r w:rsidR="00571A4A" w:rsidRPr="007E4D62">
              <w:rPr>
                <w:rFonts w:cs="Tahoma"/>
                <w:b/>
                <w:i/>
                <w:iCs/>
                <w:szCs w:val="20"/>
                <w:lang w:eastAsia="fr-FR"/>
              </w:rPr>
              <w:t>Plans comptables</w:t>
            </w:r>
            <w:r w:rsidR="00B51281">
              <w:rPr>
                <w:rFonts w:cs="Tahoma"/>
                <w:b/>
                <w:szCs w:val="20"/>
                <w:lang w:eastAsia="fr-FR"/>
              </w:rPr>
              <w:t xml:space="preserve"> (</w:t>
            </w:r>
            <w:r w:rsidR="00F316E3" w:rsidRPr="007E4D62">
              <w:rPr>
                <w:rFonts w:cs="Tahoma"/>
                <w:b/>
              </w:rPr>
              <w:t>rapprochez-vous de l’Administrateur du Cabinet ou de l’Administrateur Entreprise si vous êtes utilisateur de bobbee business</w:t>
            </w:r>
            <w:r w:rsidR="00B51281">
              <w:rPr>
                <w:rFonts w:cs="Tahoma"/>
                <w:b/>
              </w:rPr>
              <w:t>)</w:t>
            </w:r>
            <w:r w:rsidR="00F316E3" w:rsidRPr="007E4D62">
              <w:rPr>
                <w:rFonts w:cs="Tahoma"/>
                <w:b/>
              </w:rPr>
              <w:t>.</w:t>
            </w:r>
          </w:p>
        </w:tc>
      </w:tr>
    </w:tbl>
    <w:p w14:paraId="04ECA80A" w14:textId="77777777" w:rsidR="00CC1F97" w:rsidRDefault="00CC1F97" w:rsidP="00AA2FDD">
      <w:pPr>
        <w:tabs>
          <w:tab w:val="left" w:pos="1634"/>
        </w:tabs>
        <w:rPr>
          <w:sz w:val="16"/>
          <w:szCs w:val="16"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7"/>
        <w:gridCol w:w="9131"/>
      </w:tblGrid>
      <w:tr w:rsidR="008C51AA" w:rsidRPr="007E4D62" w14:paraId="2BE55D37" w14:textId="77777777" w:rsidTr="00790988"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CBAB39" w14:textId="77777777" w:rsidR="008C51AA" w:rsidRPr="007E4D62" w:rsidRDefault="008C51AA" w:rsidP="00790988">
            <w:pPr>
              <w:spacing w:after="60"/>
              <w:ind w:left="57" w:right="57"/>
              <w:jc w:val="center"/>
              <w:rPr>
                <w:rFonts w:cs="Tahoma"/>
              </w:rPr>
            </w:pPr>
            <w:r w:rsidRPr="007E4D62">
              <w:rPr>
                <w:rFonts w:cs="Tahoma"/>
                <w:noProof/>
              </w:rPr>
              <w:drawing>
                <wp:inline distT="0" distB="0" distL="0" distR="0" wp14:anchorId="1935C210" wp14:editId="3E62AF0D">
                  <wp:extent cx="408290" cy="408290"/>
                  <wp:effectExtent l="0" t="0" r="0" b="0"/>
                  <wp:docPr id="1241997246" name="Graphique 26" descr="Avertissement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444707" name="Graphique 634444707" descr="Avertissement avec un remplissage uni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003" cy="413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1" w:type="dxa"/>
            <w:tcBorders>
              <w:left w:val="nil"/>
              <w:bottom w:val="single" w:sz="4" w:space="0" w:color="auto"/>
            </w:tcBorders>
            <w:vAlign w:val="center"/>
          </w:tcPr>
          <w:p w14:paraId="20746221" w14:textId="77777777" w:rsidR="008C51AA" w:rsidRPr="007E4D62" w:rsidRDefault="008C51AA" w:rsidP="00790988">
            <w:pPr>
              <w:spacing w:after="60"/>
              <w:ind w:left="57" w:right="57"/>
              <w:rPr>
                <w:rFonts w:cs="Tahoma"/>
                <w:b/>
              </w:rPr>
            </w:pPr>
            <w:r>
              <w:rPr>
                <w:rFonts w:cs="Tahoma"/>
                <w:b/>
                <w:szCs w:val="20"/>
                <w:lang w:eastAsia="fr-FR"/>
              </w:rPr>
              <w:t>I</w:t>
            </w:r>
            <w:r w:rsidRPr="007E4D62">
              <w:rPr>
                <w:rFonts w:cs="Tahoma"/>
                <w:b/>
                <w:szCs w:val="20"/>
                <w:lang w:eastAsia="fr-FR"/>
              </w:rPr>
              <w:t>l n’est plus possible de modifier le plan comptable affecté</w:t>
            </w:r>
            <w:r>
              <w:rPr>
                <w:rFonts w:cs="Tahoma"/>
                <w:b/>
                <w:szCs w:val="20"/>
                <w:lang w:eastAsia="fr-FR"/>
              </w:rPr>
              <w:t xml:space="preserve"> après la création du dossier</w:t>
            </w:r>
            <w:r w:rsidRPr="007E4D62">
              <w:rPr>
                <w:rFonts w:cs="Tahoma"/>
                <w:b/>
                <w:szCs w:val="20"/>
                <w:lang w:eastAsia="fr-FR"/>
              </w:rPr>
              <w:t>.</w:t>
            </w:r>
          </w:p>
        </w:tc>
      </w:tr>
    </w:tbl>
    <w:p w14:paraId="1217B491" w14:textId="77777777" w:rsidR="008C51AA" w:rsidRPr="00B95164" w:rsidRDefault="008C51AA" w:rsidP="00AA2FDD">
      <w:pPr>
        <w:tabs>
          <w:tab w:val="left" w:pos="1634"/>
        </w:tabs>
        <w:rPr>
          <w:sz w:val="16"/>
          <w:szCs w:val="16"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7"/>
        <w:gridCol w:w="9131"/>
      </w:tblGrid>
      <w:tr w:rsidR="00AA2FDD" w:rsidRPr="007E4D62" w14:paraId="0AA4608E" w14:textId="77777777" w:rsidTr="0044424B"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75194" w14:textId="77777777" w:rsidR="00AA2FDD" w:rsidRPr="000F3F44" w:rsidRDefault="00AA2FDD" w:rsidP="0044424B">
            <w:pPr>
              <w:spacing w:after="60"/>
              <w:ind w:left="57" w:right="57"/>
              <w:jc w:val="center"/>
              <w:rPr>
                <w:rFonts w:cs="Tahoma"/>
              </w:rPr>
            </w:pPr>
            <w:r w:rsidRPr="000F3F44">
              <w:rPr>
                <w:noProof/>
              </w:rPr>
              <w:drawing>
                <wp:inline distT="0" distB="0" distL="0" distR="0" wp14:anchorId="5F18EEB1" wp14:editId="5A89E49A">
                  <wp:extent cx="403200" cy="403200"/>
                  <wp:effectExtent l="0" t="0" r="0" b="0"/>
                  <wp:docPr id="521360283" name="Graphique 25" descr="Information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934189" name="Graphique 669934189" descr="Informations avec un remplissage uni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" cy="4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1" w:type="dxa"/>
            <w:tcBorders>
              <w:left w:val="nil"/>
              <w:bottom w:val="single" w:sz="4" w:space="0" w:color="auto"/>
            </w:tcBorders>
            <w:vAlign w:val="center"/>
          </w:tcPr>
          <w:p w14:paraId="4DC145EC" w14:textId="5C92F6EB" w:rsidR="00AA2FDD" w:rsidRPr="00BD3037" w:rsidRDefault="00AA2FDD" w:rsidP="0044424B">
            <w:pPr>
              <w:spacing w:after="60"/>
              <w:ind w:left="57" w:right="57"/>
              <w:rPr>
                <w:rFonts w:cs="Tahoma"/>
                <w:b/>
                <w:szCs w:val="20"/>
                <w:lang w:eastAsia="fr-FR"/>
              </w:rPr>
            </w:pPr>
            <w:r w:rsidRPr="000F3F44">
              <w:rPr>
                <w:rFonts w:cs="Tahoma"/>
                <w:b/>
                <w:szCs w:val="20"/>
                <w:lang w:eastAsia="fr-FR"/>
              </w:rPr>
              <w:t xml:space="preserve">Une fois le dossier créé, </w:t>
            </w:r>
            <w:r w:rsidR="005E4734" w:rsidRPr="000F3F44">
              <w:rPr>
                <w:rFonts w:cs="Tahoma"/>
                <w:b/>
              </w:rPr>
              <w:t>vous pouvez finaliser le remplissage du dossier permanent.</w:t>
            </w:r>
          </w:p>
        </w:tc>
      </w:tr>
    </w:tbl>
    <w:p w14:paraId="6D5696E8" w14:textId="5CB80F1C" w:rsidR="00C871CB" w:rsidRPr="009858A8" w:rsidRDefault="00C871CB" w:rsidP="00C871CB">
      <w:pPr>
        <w:pStyle w:val="Titre1"/>
        <w:rPr>
          <w:color w:val="0D0D0D" w:themeColor="text1" w:themeTint="F2"/>
        </w:rPr>
      </w:pPr>
      <w:r w:rsidRPr="009858A8">
        <w:rPr>
          <w:color w:val="0D0D0D" w:themeColor="text1" w:themeTint="F2"/>
        </w:rPr>
        <w:t>IMPORTER UN FEC</w:t>
      </w:r>
      <w:r w:rsidR="00571A4A" w:rsidRPr="009858A8">
        <w:rPr>
          <w:color w:val="0D0D0D" w:themeColor="text1" w:themeTint="F2"/>
        </w:rPr>
        <w:t xml:space="preserve"> pour rÉcupÉrer les donnÉes</w:t>
      </w:r>
    </w:p>
    <w:p w14:paraId="0901E2FC" w14:textId="0C4C7877" w:rsidR="00166290" w:rsidRPr="007E4D62" w:rsidRDefault="002E035C" w:rsidP="00166290">
      <w:pPr>
        <w:rPr>
          <w:iCs/>
        </w:rPr>
      </w:pPr>
      <w:r w:rsidRPr="007E4D62">
        <w:t>En</w:t>
      </w:r>
      <w:r w:rsidR="00FE57DE" w:rsidRPr="007E4D62">
        <w:t xml:space="preserve"> </w:t>
      </w:r>
      <w:r w:rsidRPr="007E4D62">
        <w:rPr>
          <w:b/>
          <w:bCs/>
          <w:i/>
          <w:iCs/>
        </w:rPr>
        <w:t>P</w:t>
      </w:r>
      <w:r w:rsidR="00FE57DE" w:rsidRPr="007E4D62">
        <w:rPr>
          <w:b/>
          <w:bCs/>
          <w:i/>
          <w:iCs/>
        </w:rPr>
        <w:t>roduction</w:t>
      </w:r>
      <w:r w:rsidR="00FE57DE" w:rsidRPr="007E4D62">
        <w:t xml:space="preserve"> </w:t>
      </w:r>
      <w:r w:rsidR="00116F99" w:rsidRPr="007E4D62">
        <w:t>dans</w:t>
      </w:r>
      <w:r w:rsidR="00571A4A" w:rsidRPr="007E4D62">
        <w:t xml:space="preserve"> le</w:t>
      </w:r>
      <w:r w:rsidR="00FE57DE" w:rsidRPr="007E4D62">
        <w:t xml:space="preserve"> dossier cré</w:t>
      </w:r>
      <w:r w:rsidR="00E83EFB" w:rsidRPr="007E4D62">
        <w:t>é</w:t>
      </w:r>
      <w:r w:rsidR="00BA0FA2" w:rsidRPr="007E4D62">
        <w:t xml:space="preserve">, </w:t>
      </w:r>
      <w:r w:rsidR="00571A4A" w:rsidRPr="007E4D62">
        <w:t>accédez au menu</w:t>
      </w:r>
      <w:r w:rsidR="00E40152" w:rsidRPr="007E4D62">
        <w:t xml:space="preserve"> </w:t>
      </w:r>
      <w:r w:rsidR="00E40152" w:rsidRPr="007E4D62">
        <w:rPr>
          <w:b/>
          <w:bCs/>
          <w:i/>
          <w:iCs/>
        </w:rPr>
        <w:t>Comptabilité</w:t>
      </w:r>
      <w:r w:rsidR="00571A4A" w:rsidRPr="007E4D62">
        <w:rPr>
          <w:b/>
          <w:bCs/>
          <w:i/>
          <w:iCs/>
        </w:rPr>
        <w:t xml:space="preserve"> </w:t>
      </w:r>
      <w:r w:rsidR="00571A4A" w:rsidRPr="007E4D62">
        <w:t>puis</w:t>
      </w:r>
      <w:r w:rsidR="00C71617" w:rsidRPr="007E4D62">
        <w:t xml:space="preserve"> </w:t>
      </w:r>
      <w:r w:rsidR="001840B6" w:rsidRPr="007E4D62">
        <w:rPr>
          <w:b/>
          <w:bCs/>
          <w:i/>
          <w:iCs/>
        </w:rPr>
        <w:t>Import</w:t>
      </w:r>
      <w:r w:rsidR="001F6DF3" w:rsidRPr="007E4D62">
        <w:rPr>
          <w:b/>
          <w:bCs/>
          <w:i/>
          <w:iCs/>
        </w:rPr>
        <w:t>s</w:t>
      </w:r>
      <w:r w:rsidR="00E40152" w:rsidRPr="007E4D62">
        <w:t>.</w:t>
      </w:r>
    </w:p>
    <w:p w14:paraId="44C11B56" w14:textId="09C46D0E" w:rsidR="00A2336A" w:rsidRPr="007E4D62" w:rsidRDefault="00166290" w:rsidP="00166290">
      <w:pPr>
        <w:rPr>
          <w:lang w:eastAsia="fr-FR"/>
        </w:rPr>
      </w:pPr>
      <w:r w:rsidRPr="007E4D62">
        <w:rPr>
          <w:lang w:eastAsia="fr-FR"/>
        </w:rPr>
        <w:t xml:space="preserve">Cliquez sur </w:t>
      </w:r>
      <w:r w:rsidR="00D90B0C" w:rsidRPr="007E4D62">
        <w:rPr>
          <w:b/>
          <w:bCs/>
          <w:color w:val="FFC000"/>
          <w:lang w:eastAsia="fr-FR"/>
        </w:rPr>
        <w:t>I</w:t>
      </w:r>
      <w:r w:rsidR="00571A4A" w:rsidRPr="007E4D62">
        <w:rPr>
          <w:b/>
          <w:bCs/>
          <w:color w:val="FFC000"/>
          <w:lang w:eastAsia="fr-FR"/>
        </w:rPr>
        <w:t>mporter</w:t>
      </w:r>
      <w:r w:rsidR="00571A4A" w:rsidRPr="007E4D62">
        <w:rPr>
          <w:lang w:eastAsia="fr-FR"/>
        </w:rPr>
        <w:t>.</w:t>
      </w:r>
    </w:p>
    <w:p w14:paraId="678865A8" w14:textId="6CEDC910" w:rsidR="00D90B0C" w:rsidRPr="007E4D62" w:rsidRDefault="00315E9C" w:rsidP="00571A4A">
      <w:pPr>
        <w:jc w:val="center"/>
        <w:rPr>
          <w:lang w:eastAsia="fr-FR"/>
        </w:rPr>
      </w:pPr>
      <w:r w:rsidRPr="007E4D62">
        <w:rPr>
          <w:noProof/>
          <w:lang w:eastAsia="fr-FR"/>
        </w:rPr>
        <w:drawing>
          <wp:anchor distT="0" distB="0" distL="114300" distR="114300" simplePos="0" relativeHeight="251674628" behindDoc="0" locked="0" layoutInCell="1" allowOverlap="1" wp14:anchorId="5F6D7C14" wp14:editId="14150402">
            <wp:simplePos x="0" y="0"/>
            <wp:positionH relativeFrom="column">
              <wp:posOffset>1843617</wp:posOffset>
            </wp:positionH>
            <wp:positionV relativeFrom="paragraph">
              <wp:posOffset>1438487</wp:posOffset>
            </wp:positionV>
            <wp:extent cx="180000" cy="180000"/>
            <wp:effectExtent l="0" t="0" r="8890" b="0"/>
            <wp:wrapNone/>
            <wp:docPr id="1987653175" name="Graphique 19" descr="Badg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059252" name="Graphique 1724059252" descr="Badge avec un remplissage uni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4D62">
        <w:rPr>
          <w:noProof/>
          <w:lang w:eastAsia="fr-FR"/>
        </w:rPr>
        <w:drawing>
          <wp:anchor distT="0" distB="0" distL="114300" distR="114300" simplePos="0" relativeHeight="251672580" behindDoc="0" locked="0" layoutInCell="1" allowOverlap="1" wp14:anchorId="662AA002" wp14:editId="089FFC74">
            <wp:simplePos x="0" y="0"/>
            <wp:positionH relativeFrom="margin">
              <wp:posOffset>1853141</wp:posOffset>
            </wp:positionH>
            <wp:positionV relativeFrom="paragraph">
              <wp:posOffset>561552</wp:posOffset>
            </wp:positionV>
            <wp:extent cx="179705" cy="179705"/>
            <wp:effectExtent l="0" t="0" r="0" b="0"/>
            <wp:wrapNone/>
            <wp:docPr id="1101942407" name="Graphique 20" descr="Badge 1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211194" name="Graphique 336211194" descr="Badge 1 avec un remplissage uni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4D62">
        <w:rPr>
          <w:noProof/>
          <w:lang w:eastAsia="fr-FR"/>
        </w:rPr>
        <w:drawing>
          <wp:anchor distT="0" distB="0" distL="114300" distR="114300" simplePos="0" relativeHeight="251676676" behindDoc="0" locked="0" layoutInCell="1" allowOverlap="1" wp14:anchorId="11196823" wp14:editId="2CD7610F">
            <wp:simplePos x="0" y="0"/>
            <wp:positionH relativeFrom="column">
              <wp:posOffset>2096770</wp:posOffset>
            </wp:positionH>
            <wp:positionV relativeFrom="paragraph">
              <wp:posOffset>155787</wp:posOffset>
            </wp:positionV>
            <wp:extent cx="180000" cy="180000"/>
            <wp:effectExtent l="0" t="0" r="0" b="0"/>
            <wp:wrapNone/>
            <wp:docPr id="65219391" name="Graphique 18" descr="Badge 3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33754" name="Graphique 57233754" descr="Badge 3 avec un remplissage un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B0C" w:rsidRPr="007E4D62">
        <w:rPr>
          <w:noProof/>
          <w:lang w:eastAsia="fr-FR"/>
        </w:rPr>
        <w:drawing>
          <wp:inline distT="0" distB="0" distL="0" distR="0" wp14:anchorId="2447CF95" wp14:editId="5504BB03">
            <wp:extent cx="4182584" cy="1718548"/>
            <wp:effectExtent l="0" t="0" r="8890" b="0"/>
            <wp:docPr id="969596510" name="Image 1" descr="Une image contenant texte, logiciel, Icône d’ordinateur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596510" name="Image 1" descr="Une image contenant texte, logiciel, Icône d’ordinateur, Page web&#10;&#10;Le contenu généré par l’IA peut être incorrect."/>
                    <pic:cNvPicPr/>
                  </pic:nvPicPr>
                  <pic:blipFill rotWithShape="1">
                    <a:blip r:embed="rId19"/>
                    <a:srcRect b="7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89" cy="1725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8F2425" w14:textId="0BCEB87D" w:rsidR="002226B3" w:rsidRPr="007E4D62" w:rsidRDefault="002226B3" w:rsidP="00166290">
      <w:pPr>
        <w:rPr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7"/>
        <w:gridCol w:w="9131"/>
      </w:tblGrid>
      <w:tr w:rsidR="007B07E9" w:rsidRPr="007E4D62" w14:paraId="336F4BE8" w14:textId="77777777" w:rsidTr="00AE1347"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96835" w14:textId="77777777" w:rsidR="007B07E9" w:rsidRPr="000F3F44" w:rsidRDefault="007B07E9" w:rsidP="00AE1347">
            <w:pPr>
              <w:spacing w:after="60"/>
              <w:ind w:left="57" w:right="57"/>
              <w:jc w:val="center"/>
              <w:rPr>
                <w:rFonts w:cs="Tahoma"/>
              </w:rPr>
            </w:pPr>
            <w:r w:rsidRPr="000F3F44">
              <w:rPr>
                <w:noProof/>
              </w:rPr>
              <w:drawing>
                <wp:inline distT="0" distB="0" distL="0" distR="0" wp14:anchorId="4FBFE0A4" wp14:editId="384183E4">
                  <wp:extent cx="370800" cy="370800"/>
                  <wp:effectExtent l="0" t="0" r="0" b="0"/>
                  <wp:docPr id="1575094276" name="Graphique 25" descr="Information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934189" name="Graphique 669934189" descr="Informations avec un remplissage uni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00" cy="37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1" w:type="dxa"/>
            <w:tcBorders>
              <w:left w:val="nil"/>
              <w:bottom w:val="single" w:sz="4" w:space="0" w:color="auto"/>
            </w:tcBorders>
            <w:vAlign w:val="center"/>
          </w:tcPr>
          <w:p w14:paraId="042FA8E7" w14:textId="47EE8CE2" w:rsidR="004D1B11" w:rsidRPr="005E4734" w:rsidRDefault="007B07E9" w:rsidP="00AE1347">
            <w:pPr>
              <w:spacing w:after="60"/>
              <w:ind w:right="57"/>
              <w:rPr>
                <w:rFonts w:cs="Tahoma"/>
                <w:b/>
                <w:szCs w:val="20"/>
                <w:lang w:eastAsia="fr-FR"/>
              </w:rPr>
            </w:pPr>
            <w:r w:rsidRPr="000F3F44">
              <w:rPr>
                <w:rFonts w:cs="Tahoma"/>
                <w:b/>
                <w:szCs w:val="20"/>
                <w:lang w:eastAsia="fr-FR"/>
              </w:rPr>
              <w:t>L’import de FEC permet de récupérer les données compta</w:t>
            </w:r>
            <w:r w:rsidR="005E502B" w:rsidRPr="000F3F44">
              <w:rPr>
                <w:rFonts w:cs="Tahoma"/>
                <w:b/>
                <w:szCs w:val="20"/>
                <w:lang w:eastAsia="fr-FR"/>
              </w:rPr>
              <w:t>b</w:t>
            </w:r>
            <w:r w:rsidRPr="000F3F44">
              <w:rPr>
                <w:rFonts w:cs="Tahoma"/>
                <w:b/>
                <w:szCs w:val="20"/>
                <w:lang w:eastAsia="fr-FR"/>
              </w:rPr>
              <w:t>les par exercice, les journaux</w:t>
            </w:r>
            <w:r w:rsidR="000D755F" w:rsidRPr="000F3F44">
              <w:rPr>
                <w:rFonts w:cs="Tahoma"/>
                <w:b/>
                <w:szCs w:val="20"/>
                <w:lang w:eastAsia="fr-FR"/>
              </w:rPr>
              <w:t xml:space="preserve"> ou encore</w:t>
            </w:r>
            <w:r w:rsidR="00561212" w:rsidRPr="000F3F44">
              <w:rPr>
                <w:rFonts w:cs="Tahoma"/>
                <w:b/>
                <w:szCs w:val="20"/>
                <w:lang w:eastAsia="fr-FR"/>
              </w:rPr>
              <w:t xml:space="preserve"> les tiers (fournisseurs et clients)</w:t>
            </w:r>
            <w:r w:rsidRPr="000F3F44">
              <w:rPr>
                <w:rFonts w:cs="Tahoma"/>
                <w:b/>
                <w:szCs w:val="20"/>
                <w:lang w:eastAsia="fr-FR"/>
              </w:rPr>
              <w:t>.</w:t>
            </w:r>
          </w:p>
        </w:tc>
      </w:tr>
    </w:tbl>
    <w:p w14:paraId="3A272AC7" w14:textId="175E3858" w:rsidR="007B07E9" w:rsidRDefault="00BD3037" w:rsidP="00BD3037">
      <w:pPr>
        <w:tabs>
          <w:tab w:val="left" w:pos="1634"/>
        </w:tabs>
        <w:rPr>
          <w:lang w:eastAsia="fr-FR"/>
        </w:rPr>
      </w:pPr>
      <w:r>
        <w:rPr>
          <w:lang w:eastAsia="fr-FR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7"/>
        <w:gridCol w:w="9131"/>
      </w:tblGrid>
      <w:tr w:rsidR="00561212" w:rsidRPr="007E4D62" w14:paraId="3B4E7421" w14:textId="77777777" w:rsidTr="00DD2605"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A3A9F" w14:textId="77777777" w:rsidR="00561212" w:rsidRPr="007E4D62" w:rsidRDefault="00561212" w:rsidP="00DD2605">
            <w:pPr>
              <w:spacing w:after="60"/>
              <w:ind w:left="57" w:right="57"/>
              <w:jc w:val="center"/>
              <w:rPr>
                <w:rFonts w:cs="Tahoma"/>
              </w:rPr>
            </w:pPr>
            <w:r w:rsidRPr="007E4D62">
              <w:rPr>
                <w:rFonts w:cs="Tahoma"/>
                <w:noProof/>
              </w:rPr>
              <w:drawing>
                <wp:inline distT="0" distB="0" distL="0" distR="0" wp14:anchorId="4BC9DE85" wp14:editId="1A6A6790">
                  <wp:extent cx="370013" cy="370013"/>
                  <wp:effectExtent l="0" t="0" r="0" b="0"/>
                  <wp:docPr id="841280859" name="Graphique 26" descr="Avertissement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444707" name="Graphique 634444707" descr="Avertissement avec un remplissage uni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572" cy="377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1" w:type="dxa"/>
            <w:tcBorders>
              <w:left w:val="nil"/>
              <w:bottom w:val="single" w:sz="4" w:space="0" w:color="auto"/>
            </w:tcBorders>
            <w:vAlign w:val="center"/>
          </w:tcPr>
          <w:p w14:paraId="5807B8EE" w14:textId="7BC11AC5" w:rsidR="00561212" w:rsidRPr="007E4D62" w:rsidRDefault="00561212" w:rsidP="00DD2605">
            <w:pPr>
              <w:spacing w:after="60"/>
              <w:ind w:left="57" w:right="57"/>
              <w:rPr>
                <w:rFonts w:cs="Tahoma"/>
                <w:b/>
              </w:rPr>
            </w:pPr>
            <w:r w:rsidRPr="00561212">
              <w:rPr>
                <w:rFonts w:cs="Tahoma"/>
                <w:b/>
                <w:szCs w:val="20"/>
                <w:lang w:eastAsia="fr-FR"/>
              </w:rPr>
              <w:t xml:space="preserve">Si vous avez généré les à-nouveaux à la validation de l’import FEC alors qu’ils sont déjà présents dans l’exercice suivant, il est possible de les supprimer depuis </w:t>
            </w:r>
            <w:r>
              <w:rPr>
                <w:rFonts w:cs="Tahoma"/>
                <w:b/>
                <w:szCs w:val="20"/>
                <w:lang w:eastAsia="fr-FR"/>
              </w:rPr>
              <w:t xml:space="preserve">le menu </w:t>
            </w:r>
            <w:r w:rsidRPr="00561212">
              <w:rPr>
                <w:rFonts w:cs="Tahoma"/>
                <w:b/>
                <w:szCs w:val="20"/>
                <w:lang w:eastAsia="fr-FR"/>
              </w:rPr>
              <w:t>Mon Dossier</w:t>
            </w:r>
            <w:r>
              <w:rPr>
                <w:rFonts w:cs="Tahoma"/>
                <w:b/>
                <w:szCs w:val="20"/>
                <w:lang w:eastAsia="fr-FR"/>
              </w:rPr>
              <w:t xml:space="preserve"> /</w:t>
            </w:r>
            <w:r w:rsidRPr="00561212">
              <w:rPr>
                <w:rFonts w:cs="Tahoma"/>
                <w:b/>
                <w:szCs w:val="20"/>
                <w:lang w:eastAsia="fr-FR"/>
              </w:rPr>
              <w:t xml:space="preserve"> onglet Exercice</w:t>
            </w:r>
            <w:r>
              <w:rPr>
                <w:rFonts w:cs="Tahoma"/>
                <w:b/>
                <w:szCs w:val="20"/>
                <w:lang w:eastAsia="fr-FR"/>
              </w:rPr>
              <w:t>.</w:t>
            </w:r>
          </w:p>
        </w:tc>
      </w:tr>
    </w:tbl>
    <w:p w14:paraId="22291A14" w14:textId="77777777" w:rsidR="00561212" w:rsidRDefault="00561212" w:rsidP="00BD3037">
      <w:pPr>
        <w:tabs>
          <w:tab w:val="left" w:pos="1634"/>
        </w:tabs>
        <w:rPr>
          <w:lang w:eastAsia="fr-FR"/>
        </w:rPr>
      </w:pPr>
    </w:p>
    <w:p w14:paraId="7A69E304" w14:textId="29E99AB4" w:rsidR="00BD3037" w:rsidRPr="00315E9C" w:rsidRDefault="00BD3037" w:rsidP="00315E9C">
      <w:pPr>
        <w:tabs>
          <w:tab w:val="left" w:pos="1634"/>
        </w:tabs>
        <w:jc w:val="center"/>
        <w:rPr>
          <w:i/>
          <w:iCs/>
          <w:lang w:eastAsia="fr-FR"/>
        </w:rPr>
      </w:pPr>
      <w:r w:rsidRPr="00BD3037">
        <w:rPr>
          <w:noProof/>
          <w:lang w:eastAsia="fr-FR"/>
        </w:rPr>
        <w:drawing>
          <wp:inline distT="0" distB="0" distL="0" distR="0" wp14:anchorId="2EE522A0" wp14:editId="42A6C337">
            <wp:extent cx="266400" cy="327600"/>
            <wp:effectExtent l="0" t="0" r="635" b="0"/>
            <wp:docPr id="830277350" name="Image 6" descr="Une image contenant capture d’écran, Graphique, clipart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Une image contenant capture d’écran, Graphique, clipart, concep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3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lang w:eastAsia="fr-FR"/>
        </w:rPr>
        <w:t xml:space="preserve"> Pour plus d’informations sur l’import de FEC, visualisez le tutoriel</w:t>
      </w:r>
      <w:r w:rsidRPr="00BD3037">
        <w:rPr>
          <w:i/>
          <w:iCs/>
          <w:lang w:eastAsia="fr-FR"/>
        </w:rPr>
        <w:t xml:space="preserve"> : </w:t>
      </w:r>
      <w:r>
        <w:rPr>
          <w:i/>
          <w:iCs/>
          <w:lang w:eastAsia="fr-FR"/>
        </w:rPr>
        <w:t>« </w:t>
      </w:r>
      <w:hyperlink r:id="rId21" w:history="1">
        <w:r w:rsidRPr="007E4D62">
          <w:rPr>
            <w:rStyle w:val="Lienhypertexte"/>
            <w:rFonts w:cs="Tahoma"/>
            <w:b/>
            <w:i/>
            <w:iCs/>
            <w:color w:val="3DB59E"/>
            <w:szCs w:val="20"/>
            <w:lang w:eastAsia="fr-FR"/>
          </w:rPr>
          <w:t>Import FEC</w:t>
        </w:r>
      </w:hyperlink>
      <w:r>
        <w:t> </w:t>
      </w:r>
      <w:r w:rsidRPr="005C2D82">
        <w:rPr>
          <w:i/>
          <w:iCs/>
        </w:rPr>
        <w:t>»</w:t>
      </w:r>
    </w:p>
    <w:p w14:paraId="03CA0E1F" w14:textId="2BF43AC6" w:rsidR="00C871CB" w:rsidRPr="009858A8" w:rsidRDefault="00C871CB" w:rsidP="00C871CB">
      <w:pPr>
        <w:pStyle w:val="Titre1"/>
        <w:rPr>
          <w:color w:val="0D0D0D" w:themeColor="text1" w:themeTint="F2"/>
        </w:rPr>
      </w:pPr>
      <w:r w:rsidRPr="009858A8">
        <w:rPr>
          <w:color w:val="0D0D0D" w:themeColor="text1" w:themeTint="F2"/>
        </w:rPr>
        <w:t>IMPORTER LES IMMOBILISATIONS</w:t>
      </w:r>
      <w:r w:rsidR="007954EB" w:rsidRPr="009858A8">
        <w:rPr>
          <w:color w:val="0D0D0D" w:themeColor="text1" w:themeTint="F2"/>
        </w:rPr>
        <w:t xml:space="preserve">, </w:t>
      </w:r>
      <w:r w:rsidRPr="009858A8">
        <w:rPr>
          <w:color w:val="0D0D0D" w:themeColor="text1" w:themeTint="F2"/>
        </w:rPr>
        <w:t>LES EMPRUNTS</w:t>
      </w:r>
      <w:r w:rsidR="007954EB" w:rsidRPr="009858A8">
        <w:rPr>
          <w:color w:val="0D0D0D" w:themeColor="text1" w:themeTint="F2"/>
        </w:rPr>
        <w:t xml:space="preserve"> et les contrats</w:t>
      </w:r>
    </w:p>
    <w:p w14:paraId="23BA5422" w14:textId="69193F65" w:rsidR="001C66A5" w:rsidRPr="00B17648" w:rsidRDefault="001C66A5" w:rsidP="001C66A5">
      <w:pPr>
        <w:pStyle w:val="Titre2"/>
        <w:spacing w:before="120"/>
      </w:pPr>
      <w:r w:rsidRPr="00B17648">
        <w:t>Les immobilisations</w:t>
      </w:r>
    </w:p>
    <w:p w14:paraId="1B547D1B" w14:textId="1D75935C" w:rsidR="00645478" w:rsidRPr="00B17648" w:rsidRDefault="00645478" w:rsidP="00645478">
      <w:pPr>
        <w:pStyle w:val="SousTitre2"/>
      </w:pPr>
      <w:r w:rsidRPr="00B17648">
        <w:t xml:space="preserve">3.1.1 </w:t>
      </w:r>
      <w:r w:rsidR="0087388D" w:rsidRPr="00B17648">
        <w:t>Si vous êtes équipés d’ISACOMPTA CONNECT</w:t>
      </w:r>
    </w:p>
    <w:p w14:paraId="51EFF577" w14:textId="5FB2C80D" w:rsidR="00645478" w:rsidRDefault="0087388D" w:rsidP="00A8700A">
      <w:pPr>
        <w:rPr>
          <w:lang w:eastAsia="fr-FR"/>
        </w:rPr>
      </w:pPr>
      <w:r w:rsidRPr="00B17648">
        <w:rPr>
          <w:lang w:eastAsia="fr-FR"/>
        </w:rPr>
        <w:t>U</w:t>
      </w:r>
      <w:r w:rsidR="00645478" w:rsidRPr="00B17648">
        <w:rPr>
          <w:lang w:eastAsia="fr-FR"/>
        </w:rPr>
        <w:t xml:space="preserve">n export des immobilisations vers bobbee </w:t>
      </w:r>
      <w:r w:rsidR="00654722" w:rsidRPr="00B17648">
        <w:rPr>
          <w:lang w:eastAsia="fr-FR"/>
        </w:rPr>
        <w:t xml:space="preserve">est à votre disposition dans le ruban </w:t>
      </w:r>
      <w:r w:rsidR="00654722" w:rsidRPr="00B17648">
        <w:rPr>
          <w:b/>
          <w:bCs/>
          <w:lang w:eastAsia="fr-FR"/>
        </w:rPr>
        <w:t>Gestion</w:t>
      </w:r>
      <w:r w:rsidR="00654722" w:rsidRPr="00B17648">
        <w:rPr>
          <w:lang w:eastAsia="fr-FR"/>
        </w:rPr>
        <w:t xml:space="preserve"> menu </w:t>
      </w:r>
      <w:r w:rsidR="00654722" w:rsidRPr="00B17648">
        <w:rPr>
          <w:b/>
          <w:bCs/>
          <w:i/>
          <w:iCs/>
          <w:lang w:eastAsia="fr-FR"/>
        </w:rPr>
        <w:t xml:space="preserve">Immobilisations </w:t>
      </w:r>
      <w:r w:rsidR="004D62EB" w:rsidRPr="00B17648">
        <w:rPr>
          <w:lang w:eastAsia="fr-FR"/>
        </w:rPr>
        <w:t xml:space="preserve">/ </w:t>
      </w:r>
      <w:r w:rsidR="004D62EB" w:rsidRPr="00B17648">
        <w:rPr>
          <w:b/>
          <w:bCs/>
          <w:i/>
          <w:iCs/>
          <w:lang w:eastAsia="fr-FR"/>
        </w:rPr>
        <w:t>Consultation</w:t>
      </w:r>
      <w:r w:rsidR="004D62EB" w:rsidRPr="00B17648">
        <w:rPr>
          <w:lang w:eastAsia="fr-FR"/>
        </w:rPr>
        <w:t xml:space="preserve"> / Impression / Etat XIMB</w:t>
      </w:r>
      <w:r w:rsidR="009373E9" w:rsidRPr="00B17648">
        <w:rPr>
          <w:lang w:eastAsia="fr-FR"/>
        </w:rPr>
        <w:t>O</w:t>
      </w:r>
      <w:r w:rsidR="004D62EB" w:rsidRPr="00B17648">
        <w:rPr>
          <w:lang w:eastAsia="fr-FR"/>
        </w:rPr>
        <w:t xml:space="preserve"> - Export immo</w:t>
      </w:r>
      <w:r w:rsidR="009373E9" w:rsidRPr="00B17648">
        <w:rPr>
          <w:lang w:eastAsia="fr-FR"/>
        </w:rPr>
        <w:t>bilisations</w:t>
      </w:r>
      <w:r w:rsidR="004D62EB" w:rsidRPr="00B17648">
        <w:rPr>
          <w:lang w:eastAsia="fr-FR"/>
        </w:rPr>
        <w:t xml:space="preserve"> </w:t>
      </w:r>
      <w:r w:rsidR="003C61E0" w:rsidRPr="00B17648">
        <w:rPr>
          <w:lang w:eastAsia="fr-FR"/>
        </w:rPr>
        <w:t>b</w:t>
      </w:r>
      <w:r w:rsidR="004D62EB" w:rsidRPr="00B17648">
        <w:rPr>
          <w:lang w:eastAsia="fr-FR"/>
        </w:rPr>
        <w:t>obbee.</w:t>
      </w:r>
    </w:p>
    <w:p w14:paraId="50D0D065" w14:textId="4DD15E38" w:rsidR="004D62EB" w:rsidRDefault="0068418F" w:rsidP="0068418F">
      <w:pPr>
        <w:jc w:val="center"/>
        <w:rPr>
          <w:lang w:eastAsia="fr-FR"/>
        </w:rPr>
      </w:pPr>
      <w:r w:rsidRPr="0068418F">
        <w:rPr>
          <w:noProof/>
          <w:lang w:eastAsia="fr-FR"/>
        </w:rPr>
        <w:lastRenderedPageBreak/>
        <w:drawing>
          <wp:inline distT="0" distB="0" distL="0" distR="0" wp14:anchorId="068D441D" wp14:editId="53AD83D1">
            <wp:extent cx="3937917" cy="1914525"/>
            <wp:effectExtent l="0" t="0" r="5715" b="0"/>
            <wp:docPr id="130093290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147" cy="193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F4B4B" w14:textId="77777777" w:rsidR="00762344" w:rsidRDefault="00762344" w:rsidP="0068418F">
      <w:pPr>
        <w:jc w:val="center"/>
        <w:rPr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7"/>
        <w:gridCol w:w="9131"/>
      </w:tblGrid>
      <w:tr w:rsidR="00645478" w:rsidRPr="007E4D62" w14:paraId="5A6492D7" w14:textId="77777777" w:rsidTr="00BB2751"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A8AC2B" w14:textId="77777777" w:rsidR="00645478" w:rsidRPr="007E4D62" w:rsidRDefault="00645478" w:rsidP="00BB2751">
            <w:pPr>
              <w:spacing w:after="60"/>
              <w:ind w:left="57" w:right="57"/>
              <w:jc w:val="center"/>
              <w:rPr>
                <w:rFonts w:cs="Tahoma"/>
              </w:rPr>
            </w:pPr>
            <w:r w:rsidRPr="007E4D62">
              <w:rPr>
                <w:rFonts w:cs="Tahoma"/>
                <w:noProof/>
              </w:rPr>
              <w:drawing>
                <wp:inline distT="0" distB="0" distL="0" distR="0" wp14:anchorId="5F623126" wp14:editId="7B326CA5">
                  <wp:extent cx="370013" cy="370013"/>
                  <wp:effectExtent l="0" t="0" r="0" b="0"/>
                  <wp:docPr id="692953005" name="Graphique 26" descr="Avertissement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444707" name="Graphique 634444707" descr="Avertissement avec un remplissage uni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572" cy="377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1" w:type="dxa"/>
            <w:tcBorders>
              <w:left w:val="nil"/>
              <w:bottom w:val="single" w:sz="4" w:space="0" w:color="auto"/>
            </w:tcBorders>
            <w:vAlign w:val="center"/>
          </w:tcPr>
          <w:p w14:paraId="4AE1FAEF" w14:textId="04692CA3" w:rsidR="00645478" w:rsidRPr="007E4D62" w:rsidRDefault="00645478" w:rsidP="00BB2751">
            <w:pPr>
              <w:spacing w:after="60"/>
              <w:ind w:left="57" w:right="57"/>
              <w:rPr>
                <w:rFonts w:cs="Tahoma"/>
                <w:b/>
              </w:rPr>
            </w:pPr>
            <w:r>
              <w:rPr>
                <w:rFonts w:cs="Tahoma"/>
                <w:b/>
                <w:szCs w:val="20"/>
                <w:lang w:eastAsia="fr-FR"/>
              </w:rPr>
              <w:t>Actuellement</w:t>
            </w:r>
            <w:r w:rsidR="005E5349">
              <w:rPr>
                <w:rFonts w:cs="Tahoma"/>
                <w:b/>
                <w:szCs w:val="20"/>
                <w:lang w:eastAsia="fr-FR"/>
              </w:rPr>
              <w:t>,</w:t>
            </w:r>
            <w:r>
              <w:rPr>
                <w:rFonts w:cs="Tahoma"/>
                <w:b/>
                <w:szCs w:val="20"/>
                <w:lang w:eastAsia="fr-FR"/>
              </w:rPr>
              <w:t xml:space="preserve"> il n’est pas possible d’intégrer le mode dé</w:t>
            </w:r>
            <w:r w:rsidR="00C13BF2">
              <w:rPr>
                <w:rFonts w:cs="Tahoma"/>
                <w:b/>
                <w:szCs w:val="20"/>
                <w:lang w:eastAsia="fr-FR"/>
              </w:rPr>
              <w:t>gressif</w:t>
            </w:r>
            <w:r>
              <w:rPr>
                <w:rFonts w:cs="Tahoma"/>
                <w:b/>
                <w:szCs w:val="20"/>
                <w:lang w:eastAsia="fr-FR"/>
              </w:rPr>
              <w:t xml:space="preserve"> dans bobbee.</w:t>
            </w:r>
          </w:p>
        </w:tc>
      </w:tr>
    </w:tbl>
    <w:p w14:paraId="735E900D" w14:textId="3BDA9767" w:rsidR="00645478" w:rsidRDefault="00645478" w:rsidP="00645478">
      <w:pPr>
        <w:rPr>
          <w:lang w:eastAsia="fr-FR"/>
        </w:rPr>
      </w:pPr>
    </w:p>
    <w:p w14:paraId="04C456CB" w14:textId="654452F8" w:rsidR="00645478" w:rsidRDefault="00645478" w:rsidP="00645478">
      <w:pPr>
        <w:pStyle w:val="SousTitre2"/>
      </w:pPr>
      <w:r>
        <w:t xml:space="preserve">3.1.2 </w:t>
      </w:r>
      <w:r w:rsidR="00481C66">
        <w:t>Si vous êtes équipés d’un autre logiciel</w:t>
      </w:r>
    </w:p>
    <w:p w14:paraId="2307313C" w14:textId="77777777" w:rsidR="00481C66" w:rsidRDefault="00481C66" w:rsidP="00481C66">
      <w:pPr>
        <w:rPr>
          <w:lang w:eastAsia="fr-FR"/>
        </w:rPr>
      </w:pPr>
      <w:r w:rsidRPr="007E4D62">
        <w:rPr>
          <w:lang w:eastAsia="fr-FR"/>
        </w:rPr>
        <w:t xml:space="preserve">Le fichier d’import doit comporter au moins les colonnes suivantes : </w:t>
      </w:r>
      <w:r w:rsidRPr="007E4D62">
        <w:rPr>
          <w:b/>
          <w:bCs/>
          <w:lang w:eastAsia="fr-FR"/>
        </w:rPr>
        <w:t>Compte d’immobilisation / Compte d’amortissement / Désignation / Date d’acquisition / Date de mise en service / Prix d’acquisition HT / Mode d’amortissement / Cumul d’amortissement fin N-1 / Taux</w:t>
      </w:r>
      <w:r w:rsidRPr="007E4D62">
        <w:rPr>
          <w:lang w:eastAsia="fr-FR"/>
        </w:rPr>
        <w:t>. </w:t>
      </w:r>
    </w:p>
    <w:p w14:paraId="65F8963F" w14:textId="77777777" w:rsidR="00481C66" w:rsidRDefault="00481C66" w:rsidP="00481C66">
      <w:pPr>
        <w:rPr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6"/>
        <w:gridCol w:w="9131"/>
      </w:tblGrid>
      <w:tr w:rsidR="00481C66" w:rsidRPr="00600A14" w14:paraId="71C4A3DA" w14:textId="77777777" w:rsidTr="00D0698E">
        <w:trPr>
          <w:trHeight w:val="605"/>
        </w:trPr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A8EBB9" w14:textId="77777777" w:rsidR="00481C66" w:rsidRPr="00600A14" w:rsidRDefault="00481C66" w:rsidP="001C1785">
            <w:pPr>
              <w:rPr>
                <w:lang w:eastAsia="fr-FR"/>
              </w:rPr>
            </w:pPr>
            <w:r w:rsidRPr="00600A14">
              <w:rPr>
                <w:noProof/>
                <w:lang w:eastAsia="fr-FR"/>
              </w:rPr>
              <w:drawing>
                <wp:inline distT="0" distB="0" distL="0" distR="0" wp14:anchorId="1FCEC5ED" wp14:editId="5A8BE5F2">
                  <wp:extent cx="540134" cy="540134"/>
                  <wp:effectExtent l="0" t="0" r="0" b="0"/>
                  <wp:docPr id="707895471" name="Image 8" descr="Information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25" descr="Informations avec un remplissage u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412" cy="54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7BCD9" w14:textId="77777777" w:rsidR="00481C66" w:rsidRPr="00600A14" w:rsidRDefault="00481C66" w:rsidP="001C1785">
            <w:pPr>
              <w:rPr>
                <w:b/>
                <w:lang w:eastAsia="fr-FR"/>
              </w:rPr>
            </w:pPr>
            <w:r w:rsidRPr="00600A14">
              <w:rPr>
                <w:b/>
                <w:lang w:eastAsia="fr-FR"/>
              </w:rPr>
              <w:t>Formats acceptés : csv, tsv, txt, xlxs et xls.</w:t>
            </w:r>
          </w:p>
        </w:tc>
      </w:tr>
    </w:tbl>
    <w:p w14:paraId="6833B72D" w14:textId="77777777" w:rsidR="00481C66" w:rsidRPr="00481C66" w:rsidRDefault="00481C66" w:rsidP="00481C66">
      <w:pPr>
        <w:rPr>
          <w:lang w:eastAsia="fr-FR"/>
        </w:rPr>
      </w:pPr>
    </w:p>
    <w:p w14:paraId="339CC8D1" w14:textId="1FDE1CDF" w:rsidR="00481C66" w:rsidRPr="00481C66" w:rsidRDefault="00481C66" w:rsidP="00481C66">
      <w:pPr>
        <w:pStyle w:val="SousTitre2"/>
      </w:pPr>
      <w:r>
        <w:t>3.1.</w:t>
      </w:r>
      <w:r w:rsidR="009F681C">
        <w:t>3</w:t>
      </w:r>
      <w:r>
        <w:t xml:space="preserve"> Import des immobilisations dans bobbee</w:t>
      </w:r>
    </w:p>
    <w:p w14:paraId="08140C62" w14:textId="4804F902" w:rsidR="00CB6891" w:rsidRDefault="00645478" w:rsidP="0078053E">
      <w:r>
        <w:rPr>
          <w:lang w:eastAsia="fr-FR"/>
        </w:rPr>
        <w:t xml:space="preserve">Rendez-vous </w:t>
      </w:r>
      <w:r>
        <w:t>e</w:t>
      </w:r>
      <w:r w:rsidR="001C66A5" w:rsidRPr="007E4D62">
        <w:t xml:space="preserve">n </w:t>
      </w:r>
      <w:r w:rsidR="001C66A5" w:rsidRPr="007E4D62">
        <w:rPr>
          <w:b/>
          <w:bCs/>
          <w:i/>
          <w:iCs/>
        </w:rPr>
        <w:t>Production</w:t>
      </w:r>
      <w:r w:rsidR="001C66A5" w:rsidRPr="007E4D62">
        <w:t xml:space="preserve"> dans le dossier créé, menu </w:t>
      </w:r>
      <w:r w:rsidR="001C66A5" w:rsidRPr="007E4D62">
        <w:rPr>
          <w:b/>
          <w:bCs/>
          <w:i/>
          <w:iCs/>
        </w:rPr>
        <w:t xml:space="preserve">Comptabilité </w:t>
      </w:r>
      <w:r w:rsidR="001C66A5" w:rsidRPr="00060362">
        <w:t xml:space="preserve">puis </w:t>
      </w:r>
      <w:r w:rsidR="00903817" w:rsidRPr="00060362">
        <w:rPr>
          <w:b/>
          <w:bCs/>
          <w:i/>
          <w:iCs/>
        </w:rPr>
        <w:t>Imports/Import d’immobilisations :</w:t>
      </w:r>
      <w:r w:rsidR="004D62EB">
        <w:rPr>
          <w:b/>
          <w:bCs/>
          <w:i/>
          <w:iCs/>
        </w:rPr>
        <w:t xml:space="preserve"> </w:t>
      </w:r>
    </w:p>
    <w:p w14:paraId="462DEF18" w14:textId="41104455" w:rsidR="004D62EB" w:rsidRPr="007E4D62" w:rsidRDefault="00903817" w:rsidP="004D62EB">
      <w:pPr>
        <w:jc w:val="center"/>
      </w:pPr>
      <w:r w:rsidRPr="007E4D62"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5338F716" wp14:editId="06D82B76">
            <wp:simplePos x="0" y="0"/>
            <wp:positionH relativeFrom="column">
              <wp:posOffset>6187440</wp:posOffset>
            </wp:positionH>
            <wp:positionV relativeFrom="paragraph">
              <wp:posOffset>60325</wp:posOffset>
            </wp:positionV>
            <wp:extent cx="179705" cy="179705"/>
            <wp:effectExtent l="0" t="0" r="8890" b="0"/>
            <wp:wrapNone/>
            <wp:docPr id="1492853360" name="Graphique 19" descr="Badg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059252" name="Graphique 1724059252" descr="Badge avec un remplissage uni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4D6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DE2414" wp14:editId="4BDE1F2D">
                <wp:simplePos x="0" y="0"/>
                <wp:positionH relativeFrom="column">
                  <wp:posOffset>4902834</wp:posOffset>
                </wp:positionH>
                <wp:positionV relativeFrom="paragraph">
                  <wp:posOffset>46990</wp:posOffset>
                </wp:positionV>
                <wp:extent cx="1209675" cy="190500"/>
                <wp:effectExtent l="19050" t="19050" r="28575" b="19050"/>
                <wp:wrapNone/>
                <wp:docPr id="1817595693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06DEA" id="Rectangle 17" o:spid="_x0000_s1026" style="position:absolute;margin-left:386.05pt;margin-top:3.7pt;width:95.2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" filled="f" strokecolor="#3db59e" strokeweight="2.25pt"/>
            </w:pict>
          </mc:Fallback>
        </mc:AlternateContent>
      </w:r>
      <w:r w:rsidRPr="007E4D62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6146EC4A" wp14:editId="3680C865">
            <wp:simplePos x="0" y="0"/>
            <wp:positionH relativeFrom="margin">
              <wp:posOffset>1234440</wp:posOffset>
            </wp:positionH>
            <wp:positionV relativeFrom="paragraph">
              <wp:posOffset>2296160</wp:posOffset>
            </wp:positionV>
            <wp:extent cx="179705" cy="179705"/>
            <wp:effectExtent l="0" t="0" r="0" b="0"/>
            <wp:wrapNone/>
            <wp:docPr id="1538783883" name="Graphique 20" descr="Badge 1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211194" name="Graphique 336211194" descr="Badge 1 avec un remplissage uni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4D6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004E0F9" wp14:editId="2648B63E">
                <wp:simplePos x="0" y="0"/>
                <wp:positionH relativeFrom="column">
                  <wp:posOffset>426085</wp:posOffset>
                </wp:positionH>
                <wp:positionV relativeFrom="paragraph">
                  <wp:posOffset>2275840</wp:posOffset>
                </wp:positionV>
                <wp:extent cx="781050" cy="200025"/>
                <wp:effectExtent l="19050" t="19050" r="19050" b="28575"/>
                <wp:wrapNone/>
                <wp:docPr id="46542213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00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CAAA4" id="Rectangle 17" o:spid="_x0000_s1026" style="position:absolute;margin-left:33.55pt;margin-top:179.2pt;width:61.5pt;height:15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" filled="f" strokecolor="#3db59e" strokeweight="2.25pt"/>
            </w:pict>
          </mc:Fallback>
        </mc:AlternateContent>
      </w:r>
      <w:r w:rsidRPr="00903817">
        <w:rPr>
          <w:noProof/>
        </w:rPr>
        <w:drawing>
          <wp:inline distT="0" distB="0" distL="0" distR="0" wp14:anchorId="757372CF" wp14:editId="60282042">
            <wp:extent cx="5829636" cy="2457450"/>
            <wp:effectExtent l="0" t="0" r="0" b="0"/>
            <wp:docPr id="483896734" name="Image 1" descr="Une image contenant texte, capture d’écran, logiciel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896734" name="Image 1" descr="Une image contenant texte, capture d’écran, logiciel, nombre&#10;&#10;Le contenu généré par l’IA peut êtr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32837" cy="245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4D47E" w14:textId="77777777" w:rsidR="007771F5" w:rsidRDefault="007771F5" w:rsidP="00E27446">
      <w:pPr>
        <w:rPr>
          <w:lang w:eastAsia="fr-FR"/>
        </w:rPr>
      </w:pPr>
    </w:p>
    <w:p w14:paraId="07E87A15" w14:textId="77777777" w:rsidR="002640A4" w:rsidRDefault="002640A4" w:rsidP="00E27446">
      <w:pPr>
        <w:rPr>
          <w:lang w:eastAsia="fr-FR"/>
        </w:rPr>
      </w:pPr>
    </w:p>
    <w:p w14:paraId="29742788" w14:textId="77777777" w:rsidR="002640A4" w:rsidRDefault="002640A4" w:rsidP="00E27446">
      <w:pPr>
        <w:rPr>
          <w:lang w:eastAsia="fr-FR"/>
        </w:rPr>
      </w:pPr>
    </w:p>
    <w:p w14:paraId="4886EBFA" w14:textId="77777777" w:rsidR="002640A4" w:rsidRDefault="002640A4" w:rsidP="00E27446">
      <w:pPr>
        <w:rPr>
          <w:lang w:eastAsia="fr-FR"/>
        </w:rPr>
      </w:pPr>
    </w:p>
    <w:p w14:paraId="555C07D8" w14:textId="77777777" w:rsidR="002640A4" w:rsidRPr="007E4D62" w:rsidRDefault="002640A4" w:rsidP="00E27446">
      <w:pPr>
        <w:rPr>
          <w:lang w:eastAsia="fr-FR"/>
        </w:rPr>
      </w:pPr>
    </w:p>
    <w:p w14:paraId="7AE8DF56" w14:textId="52092E7B" w:rsidR="00FC7CA1" w:rsidRPr="00B17648" w:rsidRDefault="001C66A5" w:rsidP="00E27446">
      <w:pPr>
        <w:pStyle w:val="Titre2"/>
        <w:spacing w:before="120"/>
      </w:pPr>
      <w:r w:rsidRPr="00B17648">
        <w:lastRenderedPageBreak/>
        <w:t>Les emprunts</w:t>
      </w:r>
      <w:r w:rsidR="0086028D" w:rsidRPr="00B17648">
        <w:t xml:space="preserve"> et les contrats</w:t>
      </w:r>
    </w:p>
    <w:p w14:paraId="66653314" w14:textId="70392E3A" w:rsidR="00367EB2" w:rsidRPr="00B17648" w:rsidRDefault="00367EB2" w:rsidP="00367EB2">
      <w:r w:rsidRPr="00B17648">
        <w:t xml:space="preserve">En </w:t>
      </w:r>
      <w:r w:rsidRPr="00B17648">
        <w:rPr>
          <w:b/>
          <w:bCs/>
          <w:i/>
          <w:iCs/>
        </w:rPr>
        <w:t>Production</w:t>
      </w:r>
      <w:r w:rsidRPr="00B17648">
        <w:t xml:space="preserve"> dans le dossier créé, accédez au menu </w:t>
      </w:r>
      <w:r w:rsidRPr="00B17648">
        <w:rPr>
          <w:b/>
          <w:bCs/>
          <w:i/>
          <w:iCs/>
        </w:rPr>
        <w:t>Documents</w:t>
      </w:r>
      <w:r w:rsidRPr="00B17648">
        <w:t>.</w:t>
      </w:r>
      <w:r w:rsidR="00C16A55" w:rsidRPr="00B17648">
        <w:t xml:space="preserve"> Vous avez alors deux possibilités :</w:t>
      </w:r>
    </w:p>
    <w:p w14:paraId="21014F9E" w14:textId="33378F99" w:rsidR="00367EB2" w:rsidRPr="007E4D62" w:rsidRDefault="00420C60" w:rsidP="00367EB2">
      <w:r w:rsidRPr="00B17648">
        <w:t>-</w:t>
      </w:r>
      <w:r w:rsidR="00C16A55" w:rsidRPr="00B17648">
        <w:t xml:space="preserve"> </w:t>
      </w:r>
      <w:r w:rsidR="00367EB2" w:rsidRPr="00B17648">
        <w:t xml:space="preserve">Positionnez votre souris sur le bouton </w:t>
      </w:r>
      <w:r w:rsidR="002D14B8" w:rsidRPr="00B17648">
        <w:rPr>
          <w:b/>
          <w:bCs/>
          <w:color w:val="FFC000"/>
        </w:rPr>
        <w:t>Ajou</w:t>
      </w:r>
      <w:r w:rsidR="00367EB2" w:rsidRPr="00B17648">
        <w:rPr>
          <w:b/>
          <w:bCs/>
          <w:color w:val="FFC000"/>
        </w:rPr>
        <w:t>ter</w:t>
      </w:r>
      <w:r w:rsidR="00367EB2" w:rsidRPr="00B17648">
        <w:t xml:space="preserve"> sans cliquer et cliquez sur </w:t>
      </w:r>
      <w:r w:rsidR="00367EB2" w:rsidRPr="00B17648">
        <w:rPr>
          <w:b/>
          <w:bCs/>
          <w:i/>
          <w:iCs/>
        </w:rPr>
        <w:t>Emprunt</w:t>
      </w:r>
      <w:r w:rsidR="0086028D" w:rsidRPr="00B17648">
        <w:rPr>
          <w:b/>
          <w:bCs/>
          <w:i/>
          <w:iCs/>
        </w:rPr>
        <w:t xml:space="preserve"> </w:t>
      </w:r>
      <w:r w:rsidR="0086028D" w:rsidRPr="00B17648">
        <w:t xml:space="preserve">ou </w:t>
      </w:r>
      <w:r w:rsidR="0086028D" w:rsidRPr="00B17648">
        <w:rPr>
          <w:b/>
          <w:bCs/>
          <w:i/>
          <w:iCs/>
        </w:rPr>
        <w:t>Crédit-Bail</w:t>
      </w:r>
      <w:r w:rsidR="00292042" w:rsidRPr="00B17648">
        <w:rPr>
          <w:b/>
          <w:bCs/>
          <w:i/>
          <w:iCs/>
        </w:rPr>
        <w:t>.</w:t>
      </w:r>
    </w:p>
    <w:p w14:paraId="41F7CEFD" w14:textId="519FB903" w:rsidR="00367EB2" w:rsidRPr="007E4D62" w:rsidRDefault="0086028D" w:rsidP="00897BA7">
      <w:pPr>
        <w:jc w:val="center"/>
      </w:pPr>
      <w:r w:rsidRPr="007E4D62">
        <w:rPr>
          <w:noProof/>
          <w:lang w:eastAsia="fr-FR"/>
        </w:rPr>
        <w:drawing>
          <wp:anchor distT="0" distB="0" distL="114300" distR="114300" simplePos="0" relativeHeight="251717636" behindDoc="0" locked="0" layoutInCell="1" allowOverlap="1" wp14:anchorId="6FC9D4B8" wp14:editId="2A68BE97">
            <wp:simplePos x="0" y="0"/>
            <wp:positionH relativeFrom="column">
              <wp:posOffset>1100455</wp:posOffset>
            </wp:positionH>
            <wp:positionV relativeFrom="paragraph">
              <wp:posOffset>2036445</wp:posOffset>
            </wp:positionV>
            <wp:extent cx="180000" cy="180000"/>
            <wp:effectExtent l="0" t="0" r="0" b="0"/>
            <wp:wrapNone/>
            <wp:docPr id="1400611216" name="Graphique 18" descr="Badge 3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33754" name="Graphique 57233754" descr="Badge 3 avec un remplissage un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6891" w:rsidRPr="007E4D6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60" behindDoc="0" locked="0" layoutInCell="1" allowOverlap="1" wp14:anchorId="74D2C4B8" wp14:editId="7C12AF85">
                <wp:simplePos x="0" y="0"/>
                <wp:positionH relativeFrom="column">
                  <wp:posOffset>1082252</wp:posOffset>
                </wp:positionH>
                <wp:positionV relativeFrom="paragraph">
                  <wp:posOffset>56727</wp:posOffset>
                </wp:positionV>
                <wp:extent cx="533400" cy="76200"/>
                <wp:effectExtent l="0" t="0" r="19050" b="19050"/>
                <wp:wrapNone/>
                <wp:docPr id="23553657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045D25" id="Rectangle 4" o:spid="_x0000_s1026" style="position:absolute;margin-left:85.2pt;margin-top:4.45pt;width:42pt;height:6pt;z-index:2517186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" fillcolor="white [3212]" strokecolor="white [3212]" strokeweight="1pt"/>
            </w:pict>
          </mc:Fallback>
        </mc:AlternateContent>
      </w:r>
      <w:r w:rsidR="00CB6891" w:rsidRPr="007E4D62">
        <w:rPr>
          <w:noProof/>
          <w:lang w:eastAsia="fr-FR"/>
        </w:rPr>
        <w:drawing>
          <wp:anchor distT="0" distB="0" distL="114300" distR="114300" simplePos="0" relativeHeight="251715588" behindDoc="0" locked="0" layoutInCell="1" allowOverlap="1" wp14:anchorId="202B32F6" wp14:editId="0F147E1C">
            <wp:simplePos x="0" y="0"/>
            <wp:positionH relativeFrom="column">
              <wp:posOffset>1675130</wp:posOffset>
            </wp:positionH>
            <wp:positionV relativeFrom="paragraph">
              <wp:posOffset>149437</wp:posOffset>
            </wp:positionV>
            <wp:extent cx="180000" cy="180000"/>
            <wp:effectExtent l="0" t="0" r="8890" b="0"/>
            <wp:wrapNone/>
            <wp:docPr id="1535565559" name="Graphique 19" descr="Badg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059252" name="Graphique 1724059252" descr="Badge avec un remplissage uni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6891" w:rsidRPr="007E4D62">
        <w:rPr>
          <w:noProof/>
          <w:lang w:eastAsia="fr-FR"/>
        </w:rPr>
        <w:drawing>
          <wp:anchor distT="0" distB="0" distL="114300" distR="114300" simplePos="0" relativeHeight="251713540" behindDoc="0" locked="0" layoutInCell="1" allowOverlap="1" wp14:anchorId="0CAFBC6E" wp14:editId="0F4983A0">
            <wp:simplePos x="0" y="0"/>
            <wp:positionH relativeFrom="margin">
              <wp:posOffset>638175</wp:posOffset>
            </wp:positionH>
            <wp:positionV relativeFrom="paragraph">
              <wp:posOffset>737870</wp:posOffset>
            </wp:positionV>
            <wp:extent cx="179705" cy="179705"/>
            <wp:effectExtent l="0" t="0" r="0" b="0"/>
            <wp:wrapNone/>
            <wp:docPr id="104987112" name="Graphique 20" descr="Badge 1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211194" name="Graphique 336211194" descr="Badge 1 avec un remplissage uni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EB2" w:rsidRPr="007E4D62">
        <w:rPr>
          <w:noProof/>
        </w:rPr>
        <w:drawing>
          <wp:inline distT="0" distB="0" distL="0" distR="0" wp14:anchorId="3987685C" wp14:editId="5E71CECF">
            <wp:extent cx="6661150" cy="2370455"/>
            <wp:effectExtent l="0" t="0" r="6350" b="0"/>
            <wp:docPr id="1936673015" name="Image 1" descr="Une image contenant texte, nombre, logiciel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73015" name="Image 1" descr="Une image contenant texte, nombre, logiciel, capture d’écran&#10;&#10;Le contenu généré par l’IA peut êtr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0D29E" w14:textId="77777777" w:rsidR="00420C60" w:rsidRDefault="00420C60" w:rsidP="002D14B8">
      <w:pPr>
        <w:rPr>
          <w:lang w:eastAsia="fr-FR"/>
        </w:rPr>
      </w:pPr>
    </w:p>
    <w:p w14:paraId="6C3E16DC" w14:textId="0A9A9B10" w:rsidR="00420C60" w:rsidRPr="001C53BC" w:rsidRDefault="00420C60" w:rsidP="002D14B8">
      <w:pPr>
        <w:rPr>
          <w:b/>
          <w:bCs/>
          <w:lang w:eastAsia="fr-FR"/>
        </w:rPr>
      </w:pPr>
      <w:r w:rsidRPr="001C53BC">
        <w:rPr>
          <w:b/>
          <w:bCs/>
          <w:lang w:eastAsia="fr-FR"/>
        </w:rPr>
        <w:t>ou</w:t>
      </w:r>
    </w:p>
    <w:p w14:paraId="2176D7A6" w14:textId="77777777" w:rsidR="00420C60" w:rsidRDefault="00420C60" w:rsidP="00114EB8">
      <w:pPr>
        <w:spacing w:after="0"/>
        <w:rPr>
          <w:lang w:eastAsia="fr-FR"/>
        </w:rPr>
      </w:pPr>
    </w:p>
    <w:p w14:paraId="647AC7F5" w14:textId="75075B9E" w:rsidR="00C16A55" w:rsidRDefault="00420C60" w:rsidP="002D14B8">
      <w:pPr>
        <w:rPr>
          <w:lang w:eastAsia="fr-FR"/>
        </w:rPr>
      </w:pPr>
      <w:r>
        <w:rPr>
          <w:lang w:eastAsia="fr-FR"/>
        </w:rPr>
        <w:t>-</w:t>
      </w:r>
      <w:r w:rsidR="00010420">
        <w:rPr>
          <w:lang w:eastAsia="fr-FR"/>
        </w:rPr>
        <w:t xml:space="preserve"> </w:t>
      </w:r>
      <w:r w:rsidR="0095322F">
        <w:rPr>
          <w:lang w:eastAsia="fr-FR"/>
        </w:rPr>
        <w:t xml:space="preserve">Cliquez sur </w:t>
      </w:r>
      <w:r w:rsidR="0078566D">
        <w:rPr>
          <w:lang w:eastAsia="fr-FR"/>
        </w:rPr>
        <w:t xml:space="preserve">le bouton </w:t>
      </w:r>
      <w:r w:rsidR="0095322F" w:rsidRPr="00A93E0F">
        <w:rPr>
          <w:b/>
          <w:bCs/>
          <w:color w:val="FFC000"/>
          <w:lang w:eastAsia="fr-FR"/>
        </w:rPr>
        <w:t>Ajouter</w:t>
      </w:r>
      <w:r w:rsidR="00897BA7">
        <w:rPr>
          <w:b/>
          <w:bCs/>
          <w:lang w:eastAsia="fr-FR"/>
        </w:rPr>
        <w:t xml:space="preserve"> </w:t>
      </w:r>
      <w:r w:rsidR="00897BA7" w:rsidRPr="00897BA7">
        <w:rPr>
          <w:lang w:eastAsia="fr-FR"/>
        </w:rPr>
        <w:t>puis</w:t>
      </w:r>
      <w:r w:rsidR="00897BA7">
        <w:rPr>
          <w:b/>
          <w:bCs/>
          <w:lang w:eastAsia="fr-FR"/>
        </w:rPr>
        <w:t xml:space="preserve"> </w:t>
      </w:r>
      <w:r w:rsidR="00897BA7" w:rsidRPr="00A93E0F">
        <w:rPr>
          <w:b/>
          <w:bCs/>
          <w:i/>
          <w:iCs/>
          <w:lang w:eastAsia="fr-FR"/>
        </w:rPr>
        <w:t>Échéancier</w:t>
      </w:r>
      <w:r w:rsidR="00897BA7">
        <w:rPr>
          <w:b/>
          <w:bCs/>
          <w:lang w:eastAsia="fr-FR"/>
        </w:rPr>
        <w:t>.</w:t>
      </w:r>
    </w:p>
    <w:p w14:paraId="711C1619" w14:textId="22E04F2D" w:rsidR="00C16A55" w:rsidRDefault="005D2334" w:rsidP="00897BA7">
      <w:pPr>
        <w:jc w:val="center"/>
        <w:rPr>
          <w:lang w:eastAsia="fr-FR"/>
        </w:rPr>
      </w:pPr>
      <w:r w:rsidRPr="007E4D62">
        <w:rPr>
          <w:noProof/>
          <w:lang w:eastAsia="fr-FR"/>
        </w:rPr>
        <w:drawing>
          <wp:anchor distT="0" distB="0" distL="114300" distR="114300" simplePos="0" relativeHeight="251727876" behindDoc="0" locked="0" layoutInCell="1" allowOverlap="1" wp14:anchorId="4C760B6E" wp14:editId="6A0BC331">
            <wp:simplePos x="0" y="0"/>
            <wp:positionH relativeFrom="margin">
              <wp:posOffset>3266440</wp:posOffset>
            </wp:positionH>
            <wp:positionV relativeFrom="paragraph">
              <wp:posOffset>1669838</wp:posOffset>
            </wp:positionV>
            <wp:extent cx="180000" cy="180000"/>
            <wp:effectExtent l="0" t="0" r="0" b="0"/>
            <wp:wrapNone/>
            <wp:docPr id="446621974" name="Graphique 18" descr="Badge 3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33754" name="Graphique 57233754" descr="Badge 3 avec un remplissage un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4D62">
        <w:rPr>
          <w:noProof/>
          <w:lang w:eastAsia="fr-FR"/>
        </w:rPr>
        <w:drawing>
          <wp:anchor distT="0" distB="0" distL="114300" distR="114300" simplePos="0" relativeHeight="251725828" behindDoc="0" locked="0" layoutInCell="1" allowOverlap="1" wp14:anchorId="0EF2755E" wp14:editId="672E1A73">
            <wp:simplePos x="0" y="0"/>
            <wp:positionH relativeFrom="column">
              <wp:posOffset>1690794</wp:posOffset>
            </wp:positionH>
            <wp:positionV relativeFrom="paragraph">
              <wp:posOffset>357505</wp:posOffset>
            </wp:positionV>
            <wp:extent cx="180000" cy="180000"/>
            <wp:effectExtent l="0" t="0" r="8890" b="0"/>
            <wp:wrapNone/>
            <wp:docPr id="851254197" name="Graphique 19" descr="Badg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059252" name="Graphique 1724059252" descr="Badge avec un remplissage uni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4D62">
        <w:rPr>
          <w:noProof/>
          <w:lang w:eastAsia="fr-FR"/>
        </w:rPr>
        <w:drawing>
          <wp:anchor distT="0" distB="0" distL="114300" distR="114300" simplePos="0" relativeHeight="251723780" behindDoc="0" locked="0" layoutInCell="1" allowOverlap="1" wp14:anchorId="4CC7CF3A" wp14:editId="428BBB6A">
            <wp:simplePos x="0" y="0"/>
            <wp:positionH relativeFrom="margin">
              <wp:posOffset>1341755</wp:posOffset>
            </wp:positionH>
            <wp:positionV relativeFrom="paragraph">
              <wp:posOffset>739775</wp:posOffset>
            </wp:positionV>
            <wp:extent cx="179705" cy="179705"/>
            <wp:effectExtent l="0" t="0" r="0" b="0"/>
            <wp:wrapNone/>
            <wp:docPr id="14693595" name="Graphique 20" descr="Badge 1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211194" name="Graphique 336211194" descr="Badge 1 avec un remplissage uni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66D" w:rsidRPr="0078566D">
        <w:rPr>
          <w:noProof/>
          <w:lang w:eastAsia="fr-FR"/>
        </w:rPr>
        <w:drawing>
          <wp:inline distT="0" distB="0" distL="0" distR="0" wp14:anchorId="79C1C35E" wp14:editId="29AEFB9C">
            <wp:extent cx="5369983" cy="2155672"/>
            <wp:effectExtent l="0" t="0" r="2540" b="0"/>
            <wp:docPr id="364314361" name="Image 1" descr="Une image contenant texte, logiciel, Icône d’ordinateur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314361" name="Image 1" descr="Une image contenant texte, logiciel, Icône d’ordinateur, nombre&#10;&#10;Le contenu généré par l’IA peut êtr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81911" cy="216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15039" w14:textId="0D77159F" w:rsidR="0078566D" w:rsidRDefault="00897BA7" w:rsidP="002D14B8">
      <w:pPr>
        <w:rPr>
          <w:lang w:eastAsia="fr-FR"/>
        </w:rPr>
      </w:pPr>
      <w:r>
        <w:rPr>
          <w:lang w:eastAsia="fr-FR"/>
        </w:rPr>
        <w:t>Et s</w:t>
      </w:r>
      <w:r w:rsidR="0078566D">
        <w:rPr>
          <w:lang w:eastAsia="fr-FR"/>
        </w:rPr>
        <w:t xml:space="preserve">électionnez </w:t>
      </w:r>
      <w:r w:rsidR="0078566D" w:rsidRPr="00B17648">
        <w:rPr>
          <w:b/>
          <w:bCs/>
          <w:i/>
          <w:iCs/>
          <w:lang w:eastAsia="fr-FR"/>
        </w:rPr>
        <w:t>Emprunt</w:t>
      </w:r>
      <w:r w:rsidR="00F82005" w:rsidRPr="00B17648">
        <w:rPr>
          <w:b/>
          <w:bCs/>
          <w:i/>
          <w:iCs/>
          <w:lang w:eastAsia="fr-FR"/>
        </w:rPr>
        <w:t xml:space="preserve"> </w:t>
      </w:r>
      <w:r w:rsidR="00F82005" w:rsidRPr="00B17648">
        <w:rPr>
          <w:lang w:eastAsia="fr-FR"/>
        </w:rPr>
        <w:t>ou</w:t>
      </w:r>
      <w:r w:rsidR="00F82005" w:rsidRPr="00B17648">
        <w:rPr>
          <w:b/>
          <w:bCs/>
          <w:i/>
          <w:iCs/>
          <w:lang w:eastAsia="fr-FR"/>
        </w:rPr>
        <w:t xml:space="preserve"> Crédit-Bail</w:t>
      </w:r>
      <w:r w:rsidR="0078566D" w:rsidRPr="00B17648">
        <w:rPr>
          <w:lang w:eastAsia="fr-FR"/>
        </w:rPr>
        <w:t>.</w:t>
      </w:r>
    </w:p>
    <w:p w14:paraId="0F663DB7" w14:textId="37B7BC2F" w:rsidR="0078566D" w:rsidRDefault="0078566D" w:rsidP="00114EB8">
      <w:pPr>
        <w:jc w:val="center"/>
        <w:rPr>
          <w:lang w:eastAsia="fr-FR"/>
        </w:rPr>
      </w:pPr>
      <w:r w:rsidRPr="0078566D">
        <w:rPr>
          <w:noProof/>
          <w:lang w:eastAsia="fr-FR"/>
        </w:rPr>
        <w:drawing>
          <wp:inline distT="0" distB="0" distL="0" distR="0" wp14:anchorId="18CF21DC" wp14:editId="6350D634">
            <wp:extent cx="2717403" cy="984592"/>
            <wp:effectExtent l="0" t="0" r="6985" b="6350"/>
            <wp:docPr id="265283609" name="Image 1" descr="Une image contenant texte, logiciel, nombr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283609" name="Image 1" descr="Une image contenant texte, logiciel, nombre, capture d’écran&#10;&#10;Le contenu généré par l’IA peut être incorrect."/>
                    <pic:cNvPicPr/>
                  </pic:nvPicPr>
                  <pic:blipFill rotWithShape="1">
                    <a:blip r:embed="rId27"/>
                    <a:srcRect t="1171" b="1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735" cy="99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7F562" w14:textId="66226FFE" w:rsidR="002D14B8" w:rsidRPr="007E4D62" w:rsidRDefault="002D14B8" w:rsidP="002D14B8">
      <w:r w:rsidRPr="007E4D62">
        <w:rPr>
          <w:lang w:eastAsia="fr-FR"/>
        </w:rPr>
        <w:t xml:space="preserve">Cliquez </w:t>
      </w:r>
      <w:r w:rsidR="00C16A55">
        <w:rPr>
          <w:lang w:eastAsia="fr-FR"/>
        </w:rPr>
        <w:t xml:space="preserve">ensuite </w:t>
      </w:r>
      <w:r w:rsidRPr="007E4D62">
        <w:rPr>
          <w:lang w:eastAsia="fr-FR"/>
        </w:rPr>
        <w:t>sur « </w:t>
      </w:r>
      <w:r w:rsidRPr="007E4D62">
        <w:rPr>
          <w:b/>
          <w:bCs/>
          <w:lang w:eastAsia="fr-FR"/>
        </w:rPr>
        <w:t xml:space="preserve">Importer </w:t>
      </w:r>
      <w:r w:rsidRPr="00B17648">
        <w:rPr>
          <w:b/>
          <w:bCs/>
          <w:lang w:eastAsia="fr-FR"/>
        </w:rPr>
        <w:t>un emprunt</w:t>
      </w:r>
      <w:r w:rsidRPr="00B17648">
        <w:rPr>
          <w:lang w:eastAsia="fr-FR"/>
        </w:rPr>
        <w:t> »</w:t>
      </w:r>
      <w:r w:rsidR="00F82005" w:rsidRPr="00B17648">
        <w:rPr>
          <w:lang w:eastAsia="fr-FR"/>
        </w:rPr>
        <w:t xml:space="preserve"> ou sur « </w:t>
      </w:r>
      <w:r w:rsidR="00F82005" w:rsidRPr="00B17648">
        <w:rPr>
          <w:b/>
          <w:bCs/>
          <w:lang w:eastAsia="fr-FR"/>
        </w:rPr>
        <w:t>Importer un crédit-bail</w:t>
      </w:r>
      <w:r w:rsidR="00F82005" w:rsidRPr="00B17648">
        <w:rPr>
          <w:lang w:eastAsia="fr-FR"/>
        </w:rPr>
        <w:t> »</w:t>
      </w:r>
      <w:r w:rsidRPr="00B17648">
        <w:rPr>
          <w:lang w:eastAsia="fr-FR"/>
        </w:rPr>
        <w:t xml:space="preserve"> pour bénéficier du</w:t>
      </w:r>
      <w:r w:rsidRPr="00B17648">
        <w:t xml:space="preserve"> traitement OCR </w:t>
      </w:r>
      <w:r w:rsidR="00CB6891" w:rsidRPr="00B17648">
        <w:t>et</w:t>
      </w:r>
      <w:r w:rsidRPr="00B17648">
        <w:t xml:space="preserve"> récupérer les informations nécessaires pour créer les écritures de remboursement</w:t>
      </w:r>
      <w:r w:rsidR="00A42766" w:rsidRPr="00B17648">
        <w:t xml:space="preserve"> et de loyer</w:t>
      </w:r>
      <w:r w:rsidRPr="00B17648">
        <w:t>.</w:t>
      </w:r>
    </w:p>
    <w:p w14:paraId="62FCC380" w14:textId="2BBBB2CC" w:rsidR="002D14B8" w:rsidRDefault="002D14B8" w:rsidP="002D14B8">
      <w:pPr>
        <w:jc w:val="center"/>
        <w:rPr>
          <w:lang w:eastAsia="fr-FR"/>
        </w:rPr>
      </w:pPr>
      <w:r w:rsidRPr="007E4D6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8" behindDoc="0" locked="0" layoutInCell="1" allowOverlap="1" wp14:anchorId="48267BA4" wp14:editId="1D3F220E">
                <wp:simplePos x="0" y="0"/>
                <wp:positionH relativeFrom="column">
                  <wp:posOffset>1238235</wp:posOffset>
                </wp:positionH>
                <wp:positionV relativeFrom="paragraph">
                  <wp:posOffset>296722</wp:posOffset>
                </wp:positionV>
                <wp:extent cx="3968071" cy="272194"/>
                <wp:effectExtent l="19050" t="19050" r="13970" b="13970"/>
                <wp:wrapNone/>
                <wp:docPr id="16630844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071" cy="27219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E1315C" id="Rectangle 17" o:spid="_x0000_s1026" style="position:absolute;margin-left:97.5pt;margin-top:23.35pt;width:312.45pt;height:21.45pt;z-index:2517104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" filled="f" strokecolor="#3db59e" strokeweight="2.25pt"/>
            </w:pict>
          </mc:Fallback>
        </mc:AlternateContent>
      </w:r>
      <w:r w:rsidRPr="007E4D62">
        <w:rPr>
          <w:noProof/>
          <w:lang w:eastAsia="fr-FR"/>
        </w:rPr>
        <w:drawing>
          <wp:inline distT="0" distB="0" distL="0" distR="0" wp14:anchorId="38C4ECCC" wp14:editId="78C67631">
            <wp:extent cx="4355066" cy="829339"/>
            <wp:effectExtent l="0" t="0" r="7620" b="8890"/>
            <wp:docPr id="1933422336" name="Image 1" descr="Une image contenant text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422336" name="Image 1" descr="Une image contenant texte, capture d’écran&#10;&#10;Le contenu généré par l’IA peut être incorrect."/>
                    <pic:cNvPicPr/>
                  </pic:nvPicPr>
                  <pic:blipFill rotWithShape="1">
                    <a:blip r:embed="rId28"/>
                    <a:srcRect b="41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626" cy="831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C0E68" w14:textId="5AC7090F" w:rsidR="00F82005" w:rsidRPr="007E4D62" w:rsidRDefault="00F82005" w:rsidP="002D14B8">
      <w:pPr>
        <w:jc w:val="center"/>
        <w:rPr>
          <w:lang w:eastAsia="fr-FR"/>
        </w:rPr>
      </w:pPr>
      <w:r w:rsidRPr="007E4D62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9924" behindDoc="0" locked="0" layoutInCell="1" allowOverlap="1" wp14:anchorId="2D5BA12E" wp14:editId="016C8950">
                <wp:simplePos x="0" y="0"/>
                <wp:positionH relativeFrom="column">
                  <wp:posOffset>1140460</wp:posOffset>
                </wp:positionH>
                <wp:positionV relativeFrom="paragraph">
                  <wp:posOffset>350520</wp:posOffset>
                </wp:positionV>
                <wp:extent cx="4095750" cy="272194"/>
                <wp:effectExtent l="19050" t="19050" r="19050" b="13970"/>
                <wp:wrapNone/>
                <wp:docPr id="1096359472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27219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24AF3F" id="Rectangle 17" o:spid="_x0000_s1026" style="position:absolute;margin-left:89.8pt;margin-top:27.6pt;width:322.5pt;height:21.45pt;z-index:2517299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" filled="f" strokecolor="#3db59e" strokeweight="2.25pt"/>
            </w:pict>
          </mc:Fallback>
        </mc:AlternateContent>
      </w:r>
      <w:r w:rsidRPr="00F82005">
        <w:rPr>
          <w:noProof/>
          <w:lang w:eastAsia="fr-FR"/>
        </w:rPr>
        <w:drawing>
          <wp:inline distT="0" distB="0" distL="0" distR="0" wp14:anchorId="686D5030" wp14:editId="13FBBB66">
            <wp:extent cx="4381500" cy="917645"/>
            <wp:effectExtent l="0" t="0" r="0" b="0"/>
            <wp:docPr id="14026415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641560" name=""/>
                    <pic:cNvPicPr/>
                  </pic:nvPicPr>
                  <pic:blipFill rotWithShape="1">
                    <a:blip r:embed="rId29"/>
                    <a:srcRect l="2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724" cy="931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7D94D" w14:textId="77777777" w:rsidR="002D14B8" w:rsidRPr="007E4D62" w:rsidRDefault="002D14B8" w:rsidP="002D14B8">
      <w:r w:rsidRPr="007E4D62">
        <w:t>Les comptes des écritures comptables sont paramétrables.</w:t>
      </w:r>
    </w:p>
    <w:p w14:paraId="44281EBD" w14:textId="2ED6083F" w:rsidR="002D14B8" w:rsidRPr="007E4D62" w:rsidRDefault="00535123" w:rsidP="00535123">
      <w:pPr>
        <w:jc w:val="left"/>
        <w:rPr>
          <w:highlight w:val="yellow"/>
        </w:rPr>
      </w:pPr>
      <w:r>
        <w:t xml:space="preserve">          </w:t>
      </w:r>
      <w:r w:rsidR="002D14B8" w:rsidRPr="00535123">
        <w:rPr>
          <w:noProof/>
        </w:rPr>
        <w:drawing>
          <wp:inline distT="0" distB="0" distL="0" distR="0" wp14:anchorId="097BB4FA" wp14:editId="300FE6A8">
            <wp:extent cx="2585136" cy="1761067"/>
            <wp:effectExtent l="0" t="0" r="5715" b="0"/>
            <wp:docPr id="235766625" name="Image 1" descr="Une image contenant texte, capture d’écran, nombr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927" cy="181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5123">
        <w:t xml:space="preserve">             </w:t>
      </w:r>
      <w:r w:rsidRPr="00535123">
        <w:rPr>
          <w:noProof/>
        </w:rPr>
        <w:drawing>
          <wp:inline distT="0" distB="0" distL="0" distR="0" wp14:anchorId="72B7D922" wp14:editId="5E6D5166">
            <wp:extent cx="2210439" cy="1738630"/>
            <wp:effectExtent l="0" t="0" r="0" b="0"/>
            <wp:docPr id="14815307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53074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24709" cy="174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4CF59" w14:textId="77777777" w:rsidR="00D13C62" w:rsidRDefault="00D13C62" w:rsidP="002D14B8"/>
    <w:p w14:paraId="5230023D" w14:textId="4148DB45" w:rsidR="002D14B8" w:rsidRDefault="00D409DB" w:rsidP="002D14B8">
      <w:r>
        <w:t>D</w:t>
      </w:r>
      <w:r w:rsidR="002D14B8" w:rsidRPr="007E4D62">
        <w:t xml:space="preserve">ans la rubrique ‘Date de reprise’, il faut indiquer la date à laquelle bobbee doit commencer à saisir les écritures, afin de ne pas prendre en compte d’éventuelles échéances antérieures </w:t>
      </w:r>
      <w:r w:rsidR="00292042">
        <w:t xml:space="preserve">ou celles de l’exercice </w:t>
      </w:r>
      <w:r w:rsidR="002D14B8" w:rsidRPr="007E4D62">
        <w:t>déjà présentes dans le dossier par exemple.</w:t>
      </w:r>
    </w:p>
    <w:p w14:paraId="16D2C63D" w14:textId="2310B99D" w:rsidR="002D14B8" w:rsidRPr="007E4D62" w:rsidRDefault="002D14B8" w:rsidP="002D14B8">
      <w:pPr>
        <w:rPr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4"/>
        <w:gridCol w:w="9131"/>
      </w:tblGrid>
      <w:tr w:rsidR="002D14B8" w:rsidRPr="007E4D62" w14:paraId="75C45EF4" w14:textId="77777777" w:rsidTr="00AE1347"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BD11A" w14:textId="77777777" w:rsidR="002D14B8" w:rsidRPr="007E4D62" w:rsidRDefault="002D14B8" w:rsidP="00AE1347">
            <w:pPr>
              <w:spacing w:after="60"/>
              <w:ind w:left="57" w:right="57"/>
              <w:jc w:val="center"/>
              <w:rPr>
                <w:rFonts w:cs="Tahoma"/>
              </w:rPr>
            </w:pPr>
            <w:r w:rsidRPr="007E4D62">
              <w:rPr>
                <w:noProof/>
              </w:rPr>
              <w:drawing>
                <wp:inline distT="0" distB="0" distL="0" distR="0" wp14:anchorId="7FB1955D" wp14:editId="5ABC1F13">
                  <wp:extent cx="560705" cy="560705"/>
                  <wp:effectExtent l="0" t="0" r="0" b="0"/>
                  <wp:docPr id="71" name="Graphique 25" descr="Information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934189" name="Graphique 669934189" descr="Informations avec un remplissage uni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1" w:type="dxa"/>
            <w:tcBorders>
              <w:left w:val="nil"/>
              <w:bottom w:val="single" w:sz="4" w:space="0" w:color="auto"/>
            </w:tcBorders>
            <w:vAlign w:val="center"/>
          </w:tcPr>
          <w:p w14:paraId="02AE5A21" w14:textId="38E036CD" w:rsidR="002D14B8" w:rsidRPr="007E4D62" w:rsidRDefault="002D14B8" w:rsidP="00AE1347">
            <w:pPr>
              <w:rPr>
                <w:b/>
                <w:bCs/>
              </w:rPr>
            </w:pPr>
            <w:r w:rsidRPr="007E4D62">
              <w:rPr>
                <w:b/>
                <w:bCs/>
              </w:rPr>
              <w:t xml:space="preserve">N’hésitez pas à contacter le support si votre tableau d’amortissement d’emprunt </w:t>
            </w:r>
            <w:r w:rsidR="00F82005">
              <w:rPr>
                <w:b/>
                <w:bCs/>
              </w:rPr>
              <w:t xml:space="preserve">ou votre échéancier de crédit-bail </w:t>
            </w:r>
            <w:r w:rsidRPr="007E4D62">
              <w:rPr>
                <w:b/>
                <w:bCs/>
              </w:rPr>
              <w:t>n’est pas reconnu.</w:t>
            </w:r>
          </w:p>
        </w:tc>
      </w:tr>
    </w:tbl>
    <w:p w14:paraId="6EDE0414" w14:textId="7EC9235E" w:rsidR="00E463DA" w:rsidRPr="007E4D62" w:rsidRDefault="00E463DA" w:rsidP="00E463DA">
      <w:pPr>
        <w:jc w:val="center"/>
        <w:rPr>
          <w:rFonts w:eastAsia="Times New Roman" w:cs="Arial"/>
          <w:iCs/>
          <w:kern w:val="32"/>
          <w:sz w:val="24"/>
          <w:szCs w:val="24"/>
          <w:lang w:eastAsia="fr-FR"/>
        </w:rPr>
      </w:pPr>
    </w:p>
    <w:p w14:paraId="0D030A92" w14:textId="5D32CA4C" w:rsidR="00AB1328" w:rsidRPr="00694660" w:rsidRDefault="00694660" w:rsidP="00694660">
      <w:pPr>
        <w:spacing w:after="0"/>
        <w:jc w:val="center"/>
        <w:rPr>
          <w:i/>
          <w:iCs/>
          <w:lang w:eastAsia="fr-FR"/>
        </w:rPr>
      </w:pPr>
      <w:r w:rsidRPr="007E4D62">
        <w:rPr>
          <w:i/>
          <w:iCs/>
          <w:lang w:eastAsia="fr-FR"/>
        </w:rPr>
        <w:t>Vous pouvez maintenant travailler sur votre dossier.</w:t>
      </w:r>
    </w:p>
    <w:sectPr w:rsidR="00AB1328" w:rsidRPr="00694660" w:rsidSect="00074457">
      <w:headerReference w:type="default" r:id="rId32"/>
      <w:footerReference w:type="default" r:id="rId33"/>
      <w:headerReference w:type="first" r:id="rId34"/>
      <w:footerReference w:type="first" r:id="rId35"/>
      <w:pgSz w:w="11906" w:h="16838" w:code="9"/>
      <w:pgMar w:top="820" w:right="707" w:bottom="1134" w:left="709" w:header="283" w:footer="283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1C6DCB" w14:textId="77777777" w:rsidR="00A65CFD" w:rsidRPr="007E4D62" w:rsidRDefault="00A65CFD" w:rsidP="00CF74C8">
      <w:pPr>
        <w:spacing w:after="0"/>
      </w:pPr>
      <w:r w:rsidRPr="007E4D62">
        <w:separator/>
      </w:r>
    </w:p>
  </w:endnote>
  <w:endnote w:type="continuationSeparator" w:id="0">
    <w:p w14:paraId="1825B82C" w14:textId="77777777" w:rsidR="00A65CFD" w:rsidRPr="007E4D62" w:rsidRDefault="00A65CFD" w:rsidP="00CF74C8">
      <w:pPr>
        <w:spacing w:after="0"/>
      </w:pPr>
      <w:r w:rsidRPr="007E4D6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ED7B2" w14:textId="30CDC399" w:rsidR="000E3D43" w:rsidRPr="007E4D62" w:rsidRDefault="000E3D43" w:rsidP="000E3D43">
    <w:pPr>
      <w:pStyle w:val="Pieddepage"/>
      <w:pBdr>
        <w:top w:val="single" w:sz="4" w:space="1" w:color="7F7F7F"/>
      </w:pBdr>
      <w:tabs>
        <w:tab w:val="clear" w:pos="4536"/>
        <w:tab w:val="clear" w:pos="9072"/>
        <w:tab w:val="right" w:pos="9900"/>
      </w:tabs>
      <w:jc w:val="center"/>
      <w:rPr>
        <w:i/>
        <w:sz w:val="18"/>
        <w:szCs w:val="18"/>
      </w:rPr>
    </w:pPr>
    <w:r w:rsidRPr="007E4D62">
      <w:rPr>
        <w:i/>
        <w:sz w:val="18"/>
        <w:szCs w:val="18"/>
      </w:rPr>
      <w:t xml:space="preserve">Mise à jour : </w:t>
    </w:r>
    <w:r w:rsidR="00060362">
      <w:rPr>
        <w:i/>
        <w:sz w:val="18"/>
        <w:szCs w:val="18"/>
      </w:rPr>
      <w:t>0</w:t>
    </w:r>
    <w:r w:rsidR="005B5C08">
      <w:rPr>
        <w:i/>
        <w:sz w:val="18"/>
        <w:szCs w:val="18"/>
      </w:rPr>
      <w:t>6</w:t>
    </w:r>
    <w:r w:rsidRPr="007E4D62">
      <w:rPr>
        <w:i/>
        <w:sz w:val="18"/>
        <w:szCs w:val="18"/>
      </w:rPr>
      <w:t>/</w:t>
    </w:r>
    <w:r w:rsidR="009373E9">
      <w:rPr>
        <w:i/>
        <w:sz w:val="18"/>
        <w:szCs w:val="18"/>
      </w:rPr>
      <w:t>11</w:t>
    </w:r>
    <w:r w:rsidR="001C7739" w:rsidRPr="007E4D62">
      <w:rPr>
        <w:i/>
        <w:sz w:val="18"/>
        <w:szCs w:val="18"/>
      </w:rPr>
      <w:t>/</w:t>
    </w:r>
    <w:r w:rsidRPr="007E4D62">
      <w:rPr>
        <w:i/>
        <w:sz w:val="18"/>
        <w:szCs w:val="18"/>
      </w:rPr>
      <w:t>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1B19F" w14:textId="40843952" w:rsidR="008E05AE" w:rsidRPr="007E4D62" w:rsidRDefault="008F6B79" w:rsidP="00740F47">
    <w:pPr>
      <w:pStyle w:val="Pieddepage"/>
      <w:pBdr>
        <w:top w:val="single" w:sz="4" w:space="1" w:color="7F7F7F"/>
      </w:pBdr>
      <w:tabs>
        <w:tab w:val="right" w:pos="9900"/>
      </w:tabs>
      <w:jc w:val="center"/>
      <w:rPr>
        <w:iCs/>
        <w:sz w:val="18"/>
        <w:szCs w:val="18"/>
      </w:rPr>
    </w:pPr>
    <w:r w:rsidRPr="007E4D62">
      <w:rPr>
        <w:iCs/>
        <w:sz w:val="18"/>
        <w:szCs w:val="18"/>
      </w:rPr>
      <w:t>bobbee by AGIRIS</w:t>
    </w:r>
    <w:r w:rsidR="00740F47" w:rsidRPr="007E4D62">
      <w:rPr>
        <w:i/>
        <w:sz w:val="18"/>
        <w:szCs w:val="18"/>
      </w:rPr>
      <w:t xml:space="preserve"> - </w:t>
    </w:r>
    <w:r w:rsidR="00740F47" w:rsidRPr="007E4D62">
      <w:rPr>
        <w:iCs/>
        <w:sz w:val="18"/>
        <w:szCs w:val="18"/>
      </w:rPr>
      <w:t xml:space="preserve">Mise à jour : </w:t>
    </w:r>
    <w:r w:rsidR="003912DA">
      <w:rPr>
        <w:iCs/>
        <w:sz w:val="18"/>
        <w:szCs w:val="18"/>
      </w:rPr>
      <w:t>0</w:t>
    </w:r>
    <w:r w:rsidR="004278DB">
      <w:rPr>
        <w:iCs/>
        <w:sz w:val="18"/>
        <w:szCs w:val="18"/>
      </w:rPr>
      <w:t>6</w:t>
    </w:r>
    <w:r w:rsidR="00740F47" w:rsidRPr="007E4D62">
      <w:rPr>
        <w:iCs/>
        <w:sz w:val="18"/>
        <w:szCs w:val="18"/>
      </w:rPr>
      <w:t>/</w:t>
    </w:r>
    <w:r w:rsidR="004278DB">
      <w:rPr>
        <w:iCs/>
        <w:sz w:val="18"/>
        <w:szCs w:val="18"/>
      </w:rPr>
      <w:t>11</w:t>
    </w:r>
    <w:r w:rsidR="00740F47" w:rsidRPr="007E4D62">
      <w:rPr>
        <w:iCs/>
        <w:sz w:val="18"/>
        <w:szCs w:val="18"/>
      </w:rPr>
      <w:t>/25 - Groupe ISAGRI</w:t>
    </w:r>
    <w:r w:rsidR="00740F47" w:rsidRPr="007E4D62">
      <w:rPr>
        <w:iCs/>
        <w:sz w:val="18"/>
        <w:szCs w:val="18"/>
      </w:rPr>
      <w:br/>
      <w:t>Avenue des Censives - BP 50333 - 60026 BEAUVAIS Cedex - SAS au capital de 5 100 000 € - 327 733 432 RCS Beauvais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300BCF" w14:textId="77777777" w:rsidR="00A65CFD" w:rsidRPr="007E4D62" w:rsidRDefault="00A65CFD" w:rsidP="00CF74C8">
      <w:pPr>
        <w:spacing w:after="0"/>
      </w:pPr>
      <w:r w:rsidRPr="007E4D62">
        <w:separator/>
      </w:r>
    </w:p>
  </w:footnote>
  <w:footnote w:type="continuationSeparator" w:id="0">
    <w:p w14:paraId="58A0AB7F" w14:textId="77777777" w:rsidR="00A65CFD" w:rsidRPr="007E4D62" w:rsidRDefault="00A65CFD" w:rsidP="00CF74C8">
      <w:pPr>
        <w:spacing w:after="0"/>
      </w:pPr>
      <w:r w:rsidRPr="007E4D62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D2E88" w14:textId="77777777" w:rsidR="00DA7329" w:rsidRPr="007E4D62" w:rsidRDefault="00DA7329" w:rsidP="00DA7329">
    <w:pPr>
      <w:pStyle w:val="En-tte"/>
      <w:tabs>
        <w:tab w:val="clear" w:pos="4536"/>
        <w:tab w:val="clear" w:pos="9072"/>
        <w:tab w:val="right" w:pos="9781"/>
      </w:tabs>
      <w:rPr>
        <w:rFonts w:cs="Tahoma"/>
        <w:szCs w:val="20"/>
      </w:rPr>
    </w:pPr>
    <w:r w:rsidRPr="007E4D62">
      <w:rPr>
        <w:noProof/>
      </w:rPr>
      <w:drawing>
        <wp:inline distT="0" distB="0" distL="0" distR="0" wp14:anchorId="65B45C6F" wp14:editId="534AF247">
          <wp:extent cx="819150" cy="336550"/>
          <wp:effectExtent l="0" t="0" r="0" b="0"/>
          <wp:docPr id="674177566" name="Image 3" descr="Une image contenant capture d’écran, noir, obscurité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Une image contenant capture d’écran, noir, obscurité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20A676" w14:textId="29E0DC39" w:rsidR="00B33525" w:rsidRPr="007E4D62" w:rsidRDefault="00B33525" w:rsidP="00DA732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DCA05" w14:textId="70A1AED3" w:rsidR="00B33525" w:rsidRPr="007E4D62" w:rsidRDefault="00612B5A" w:rsidP="00EA5446">
    <w:pPr>
      <w:pStyle w:val="En-tte"/>
      <w:pBdr>
        <w:bottom w:val="single" w:sz="4" w:space="1" w:color="7F7F7F"/>
      </w:pBdr>
      <w:tabs>
        <w:tab w:val="clear" w:pos="4536"/>
        <w:tab w:val="clear" w:pos="9072"/>
        <w:tab w:val="right" w:pos="9781"/>
      </w:tabs>
    </w:pPr>
    <w:r w:rsidRPr="007E4D62">
      <w:rPr>
        <w:noProof/>
      </w:rPr>
      <w:drawing>
        <wp:inline distT="0" distB="0" distL="0" distR="0" wp14:anchorId="5452D1DC" wp14:editId="0849BF37">
          <wp:extent cx="819150" cy="336550"/>
          <wp:effectExtent l="0" t="0" r="0" b="0"/>
          <wp:docPr id="1412860805" name="Image 3" descr="Une image contenant capture d’écran, noir, obscurité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Une image contenant capture d’écran, noir, obscurité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4D62">
      <w:rPr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97EBA"/>
    <w:multiLevelType w:val="hybridMultilevel"/>
    <w:tmpl w:val="EDD47540"/>
    <w:lvl w:ilvl="0" w:tplc="A12C8962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160E8"/>
    <w:multiLevelType w:val="multilevel"/>
    <w:tmpl w:val="BDA62A10"/>
    <w:lvl w:ilvl="0">
      <w:start w:val="1"/>
      <w:numFmt w:val="decimal"/>
      <w:pStyle w:val="Titre1"/>
      <w:suff w:val="space"/>
      <w:lvlText w:val="%1."/>
      <w:lvlJc w:val="left"/>
      <w:pPr>
        <w:ind w:left="567" w:hanging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Titre2"/>
      <w:suff w:val="space"/>
      <w:lvlText w:val="%1.%2."/>
      <w:lvlJc w:val="left"/>
      <w:pPr>
        <w:ind w:left="567" w:hanging="567"/>
      </w:pPr>
      <w:rPr>
        <w:rFonts w:hint="default"/>
        <w:color w:val="007C6D"/>
      </w:rPr>
    </w:lvl>
    <w:lvl w:ilvl="2">
      <w:start w:val="1"/>
      <w:numFmt w:val="decimal"/>
      <w:pStyle w:val="Titre3"/>
      <w:suff w:val="space"/>
      <w:lvlText w:val="%1.%2.%3."/>
      <w:lvlJc w:val="left"/>
      <w:pPr>
        <w:ind w:left="567" w:hanging="567"/>
      </w:pPr>
      <w:rPr>
        <w:rFonts w:hint="default"/>
        <w:b w:val="0"/>
        <w:i w:val="0"/>
        <w:sz w:val="20"/>
        <w:szCs w:val="20"/>
      </w:rPr>
    </w:lvl>
    <w:lvl w:ilvl="3">
      <w:start w:val="1"/>
      <w:numFmt w:val="decimal"/>
      <w:pStyle w:val="Titre4"/>
      <w:suff w:val="space"/>
      <w:lvlText w:val="%1.%2.%3.%4."/>
      <w:lvlJc w:val="left"/>
      <w:pPr>
        <w:ind w:left="567" w:hanging="567"/>
      </w:pPr>
      <w:rPr>
        <w:rFonts w:hint="default"/>
        <w:b w:val="0"/>
        <w:i w:val="0"/>
        <w:sz w:val="20"/>
        <w:szCs w:val="20"/>
      </w:rPr>
    </w:lvl>
    <w:lvl w:ilvl="4">
      <w:start w:val="1"/>
      <w:numFmt w:val="decimal"/>
      <w:suff w:val="space"/>
      <w:lvlText w:val="%1.%2.%3.%4.%5."/>
      <w:lvlJc w:val="left"/>
      <w:pPr>
        <w:ind w:left="567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5967"/>
        </w:tabs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04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6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847"/>
        </w:tabs>
        <w:ind w:left="4887" w:hanging="1440"/>
      </w:pPr>
      <w:rPr>
        <w:rFonts w:hint="default"/>
      </w:rPr>
    </w:lvl>
  </w:abstractNum>
  <w:abstractNum w:abstractNumId="2" w15:restartNumberingAfterBreak="0">
    <w:nsid w:val="128D69B2"/>
    <w:multiLevelType w:val="hybridMultilevel"/>
    <w:tmpl w:val="4D203FE4"/>
    <w:lvl w:ilvl="0" w:tplc="9EE89082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986877"/>
    <w:multiLevelType w:val="hybridMultilevel"/>
    <w:tmpl w:val="3580C7E6"/>
    <w:lvl w:ilvl="0" w:tplc="2E0C0B6A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373332"/>
    <w:multiLevelType w:val="multilevel"/>
    <w:tmpl w:val="8408A51A"/>
    <w:lvl w:ilvl="0">
      <w:start w:val="1"/>
      <w:numFmt w:val="decimal"/>
      <w:suff w:val="space"/>
      <w:lvlText w:val="%1."/>
      <w:lvlJc w:val="left"/>
      <w:pPr>
        <w:ind w:left="567" w:hanging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default"/>
        <w:color w:val="FE9900"/>
      </w:rPr>
    </w:lvl>
    <w:lvl w:ilvl="2">
      <w:start w:val="1"/>
      <w:numFmt w:val="decimal"/>
      <w:suff w:val="space"/>
      <w:lvlText w:val="%1.%2.%3."/>
      <w:lvlJc w:val="left"/>
      <w:pPr>
        <w:ind w:left="567" w:hanging="567"/>
      </w:pPr>
      <w:rPr>
        <w:rFonts w:hint="default"/>
        <w:b w:val="0"/>
        <w:i w:val="0"/>
        <w:sz w:val="20"/>
        <w:szCs w:val="20"/>
      </w:rPr>
    </w:lvl>
    <w:lvl w:ilvl="3">
      <w:start w:val="1"/>
      <w:numFmt w:val="decimal"/>
      <w:suff w:val="space"/>
      <w:lvlText w:val="%1.%2.%3.%4."/>
      <w:lvlJc w:val="left"/>
      <w:pPr>
        <w:ind w:left="567" w:hanging="567"/>
      </w:pPr>
      <w:rPr>
        <w:rFonts w:hint="default"/>
        <w:b w:val="0"/>
        <w:i w:val="0"/>
        <w:sz w:val="20"/>
        <w:szCs w:val="20"/>
      </w:rPr>
    </w:lvl>
    <w:lvl w:ilvl="4">
      <w:start w:val="1"/>
      <w:numFmt w:val="decimal"/>
      <w:suff w:val="space"/>
      <w:lvlText w:val="%1.%2.%3.%4.%5."/>
      <w:lvlJc w:val="left"/>
      <w:pPr>
        <w:ind w:left="567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5967"/>
        </w:tabs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04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6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847"/>
        </w:tabs>
        <w:ind w:left="4887" w:hanging="1440"/>
      </w:pPr>
      <w:rPr>
        <w:rFonts w:hint="default"/>
      </w:rPr>
    </w:lvl>
  </w:abstractNum>
  <w:abstractNum w:abstractNumId="5" w15:restartNumberingAfterBreak="0">
    <w:nsid w:val="290C793F"/>
    <w:multiLevelType w:val="hybridMultilevel"/>
    <w:tmpl w:val="15ACD580"/>
    <w:lvl w:ilvl="0" w:tplc="E2044E80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8460B0"/>
    <w:multiLevelType w:val="hybridMultilevel"/>
    <w:tmpl w:val="65F8632A"/>
    <w:lvl w:ilvl="0" w:tplc="B868EEA8">
      <w:numFmt w:val="bullet"/>
      <w:lvlText w:val="-"/>
      <w:lvlJc w:val="left"/>
      <w:pPr>
        <w:ind w:left="417" w:hanging="360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7" w15:restartNumberingAfterBreak="0">
    <w:nsid w:val="317B790D"/>
    <w:multiLevelType w:val="hybridMultilevel"/>
    <w:tmpl w:val="791CAB1A"/>
    <w:lvl w:ilvl="0" w:tplc="E24E5370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F03729"/>
    <w:multiLevelType w:val="hybridMultilevel"/>
    <w:tmpl w:val="B0EE0B20"/>
    <w:lvl w:ilvl="0" w:tplc="7ACA14D6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BA02CD"/>
    <w:multiLevelType w:val="hybridMultilevel"/>
    <w:tmpl w:val="84E2507C"/>
    <w:lvl w:ilvl="0" w:tplc="D328388A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594798"/>
    <w:multiLevelType w:val="hybridMultilevel"/>
    <w:tmpl w:val="199A76DA"/>
    <w:lvl w:ilvl="0" w:tplc="417E10AC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AA3112"/>
    <w:multiLevelType w:val="hybridMultilevel"/>
    <w:tmpl w:val="44F24474"/>
    <w:lvl w:ilvl="0" w:tplc="E976F0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D16368"/>
    <w:multiLevelType w:val="hybridMultilevel"/>
    <w:tmpl w:val="590C83AC"/>
    <w:lvl w:ilvl="0" w:tplc="1220B33A">
      <w:start w:val="4"/>
      <w:numFmt w:val="bullet"/>
      <w:lvlText w:val="-"/>
      <w:lvlJc w:val="left"/>
      <w:pPr>
        <w:ind w:left="1065" w:hanging="360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3" w15:restartNumberingAfterBreak="0">
    <w:nsid w:val="5003479E"/>
    <w:multiLevelType w:val="hybridMultilevel"/>
    <w:tmpl w:val="0FF0EEC0"/>
    <w:lvl w:ilvl="0" w:tplc="3A867C68">
      <w:start w:val="5"/>
      <w:numFmt w:val="bullet"/>
      <w:lvlText w:val="-"/>
      <w:lvlJc w:val="left"/>
      <w:pPr>
        <w:ind w:left="1065" w:hanging="360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4" w15:restartNumberingAfterBreak="0">
    <w:nsid w:val="59C63D2F"/>
    <w:multiLevelType w:val="hybridMultilevel"/>
    <w:tmpl w:val="5DE47290"/>
    <w:lvl w:ilvl="0" w:tplc="81866EE2">
      <w:start w:val="5"/>
      <w:numFmt w:val="bullet"/>
      <w:lvlText w:val="-"/>
      <w:lvlJc w:val="left"/>
      <w:pPr>
        <w:ind w:left="675" w:hanging="360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15" w15:restartNumberingAfterBreak="0">
    <w:nsid w:val="62261DE2"/>
    <w:multiLevelType w:val="hybridMultilevel"/>
    <w:tmpl w:val="678E48C0"/>
    <w:lvl w:ilvl="0" w:tplc="F9024C02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65769D"/>
    <w:multiLevelType w:val="hybridMultilevel"/>
    <w:tmpl w:val="8304BA9E"/>
    <w:lvl w:ilvl="0" w:tplc="C4E05136">
      <w:start w:val="1"/>
      <w:numFmt w:val="decimal"/>
      <w:lvlText w:val="%1."/>
      <w:lvlJc w:val="left"/>
      <w:pPr>
        <w:ind w:left="720" w:hanging="360"/>
      </w:pPr>
      <w:rPr>
        <w:rFonts w:hint="default"/>
        <w:color w:val="FE99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7F01EB"/>
    <w:multiLevelType w:val="multilevel"/>
    <w:tmpl w:val="A6C44D90"/>
    <w:lvl w:ilvl="0">
      <w:start w:val="1"/>
      <w:numFmt w:val="decimal"/>
      <w:lvlText w:val="%1.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8" w15:restartNumberingAfterBreak="0">
    <w:nsid w:val="69CF6A09"/>
    <w:multiLevelType w:val="hybridMultilevel"/>
    <w:tmpl w:val="09124C2E"/>
    <w:lvl w:ilvl="0" w:tplc="1EBA2850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 w:val="0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88217E"/>
    <w:multiLevelType w:val="hybridMultilevel"/>
    <w:tmpl w:val="179AF3EA"/>
    <w:lvl w:ilvl="0" w:tplc="DE5C30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2D4AA7"/>
    <w:multiLevelType w:val="hybridMultilevel"/>
    <w:tmpl w:val="D068D582"/>
    <w:lvl w:ilvl="0" w:tplc="6E264306">
      <w:numFmt w:val="bullet"/>
      <w:lvlText w:val="-"/>
      <w:lvlJc w:val="left"/>
      <w:pPr>
        <w:ind w:left="1068" w:hanging="360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6CB24542"/>
    <w:multiLevelType w:val="hybridMultilevel"/>
    <w:tmpl w:val="A1EEC80C"/>
    <w:lvl w:ilvl="0" w:tplc="CB948040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FB45C1"/>
    <w:multiLevelType w:val="hybridMultilevel"/>
    <w:tmpl w:val="F10CDF62"/>
    <w:lvl w:ilvl="0" w:tplc="3632AD62">
      <w:start w:val="1"/>
      <w:numFmt w:val="decimal"/>
      <w:lvlText w:val="%1."/>
      <w:lvlJc w:val="left"/>
      <w:pPr>
        <w:ind w:left="720" w:hanging="360"/>
      </w:pPr>
      <w:rPr>
        <w:rFonts w:hint="default"/>
        <w:color w:val="FE99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7620496">
    <w:abstractNumId w:val="1"/>
  </w:num>
  <w:num w:numId="2" w16cid:durableId="1370186485">
    <w:abstractNumId w:val="16"/>
  </w:num>
  <w:num w:numId="3" w16cid:durableId="616521490">
    <w:abstractNumId w:val="22"/>
  </w:num>
  <w:num w:numId="4" w16cid:durableId="166362950">
    <w:abstractNumId w:val="4"/>
  </w:num>
  <w:num w:numId="5" w16cid:durableId="2118938180">
    <w:abstractNumId w:val="1"/>
  </w:num>
  <w:num w:numId="6" w16cid:durableId="1805462871">
    <w:abstractNumId w:val="19"/>
  </w:num>
  <w:num w:numId="7" w16cid:durableId="189993413">
    <w:abstractNumId w:val="1"/>
  </w:num>
  <w:num w:numId="8" w16cid:durableId="1633443511">
    <w:abstractNumId w:val="1"/>
  </w:num>
  <w:num w:numId="9" w16cid:durableId="1360542949">
    <w:abstractNumId w:val="13"/>
  </w:num>
  <w:num w:numId="10" w16cid:durableId="1513765194">
    <w:abstractNumId w:val="14"/>
  </w:num>
  <w:num w:numId="11" w16cid:durableId="2075425082">
    <w:abstractNumId w:val="12"/>
  </w:num>
  <w:num w:numId="12" w16cid:durableId="2095860582">
    <w:abstractNumId w:val="17"/>
  </w:num>
  <w:num w:numId="13" w16cid:durableId="261300315">
    <w:abstractNumId w:val="11"/>
  </w:num>
  <w:num w:numId="14" w16cid:durableId="1312363969">
    <w:abstractNumId w:val="20"/>
  </w:num>
  <w:num w:numId="15" w16cid:durableId="237641739">
    <w:abstractNumId w:val="15"/>
  </w:num>
  <w:num w:numId="16" w16cid:durableId="988245728">
    <w:abstractNumId w:val="0"/>
  </w:num>
  <w:num w:numId="17" w16cid:durableId="883056993">
    <w:abstractNumId w:val="10"/>
  </w:num>
  <w:num w:numId="18" w16cid:durableId="1353067734">
    <w:abstractNumId w:val="8"/>
  </w:num>
  <w:num w:numId="19" w16cid:durableId="150024945">
    <w:abstractNumId w:val="3"/>
  </w:num>
  <w:num w:numId="20" w16cid:durableId="531848187">
    <w:abstractNumId w:val="9"/>
  </w:num>
  <w:num w:numId="21" w16cid:durableId="326053093">
    <w:abstractNumId w:val="18"/>
  </w:num>
  <w:num w:numId="22" w16cid:durableId="2055420232">
    <w:abstractNumId w:val="2"/>
  </w:num>
  <w:num w:numId="23" w16cid:durableId="1517495791">
    <w:abstractNumId w:val="5"/>
  </w:num>
  <w:num w:numId="24" w16cid:durableId="1785298517">
    <w:abstractNumId w:val="21"/>
  </w:num>
  <w:num w:numId="25" w16cid:durableId="2082172848">
    <w:abstractNumId w:val="7"/>
  </w:num>
  <w:num w:numId="26" w16cid:durableId="191858600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1FA"/>
    <w:rsid w:val="0000317D"/>
    <w:rsid w:val="0000452C"/>
    <w:rsid w:val="00010420"/>
    <w:rsid w:val="00025D63"/>
    <w:rsid w:val="000274A2"/>
    <w:rsid w:val="00036BC7"/>
    <w:rsid w:val="00042535"/>
    <w:rsid w:val="00047934"/>
    <w:rsid w:val="000510BC"/>
    <w:rsid w:val="000570B9"/>
    <w:rsid w:val="00060362"/>
    <w:rsid w:val="000606A0"/>
    <w:rsid w:val="000627A6"/>
    <w:rsid w:val="00064C3E"/>
    <w:rsid w:val="0006623C"/>
    <w:rsid w:val="00074457"/>
    <w:rsid w:val="000774DC"/>
    <w:rsid w:val="00082627"/>
    <w:rsid w:val="000837A2"/>
    <w:rsid w:val="000851FA"/>
    <w:rsid w:val="0008568A"/>
    <w:rsid w:val="000A32E3"/>
    <w:rsid w:val="000A5BD2"/>
    <w:rsid w:val="000B1307"/>
    <w:rsid w:val="000B5918"/>
    <w:rsid w:val="000C0B3F"/>
    <w:rsid w:val="000C0C39"/>
    <w:rsid w:val="000C1D24"/>
    <w:rsid w:val="000C5F69"/>
    <w:rsid w:val="000C7752"/>
    <w:rsid w:val="000C784B"/>
    <w:rsid w:val="000D1A8D"/>
    <w:rsid w:val="000D3DDD"/>
    <w:rsid w:val="000D743B"/>
    <w:rsid w:val="000D755F"/>
    <w:rsid w:val="000E3D43"/>
    <w:rsid w:val="000E3F84"/>
    <w:rsid w:val="000E4470"/>
    <w:rsid w:val="000E69D3"/>
    <w:rsid w:val="000E700E"/>
    <w:rsid w:val="000F1670"/>
    <w:rsid w:val="000F3F44"/>
    <w:rsid w:val="00101C2C"/>
    <w:rsid w:val="001060F7"/>
    <w:rsid w:val="00112A0B"/>
    <w:rsid w:val="00114EB8"/>
    <w:rsid w:val="00115B09"/>
    <w:rsid w:val="00116085"/>
    <w:rsid w:val="00116F99"/>
    <w:rsid w:val="00125809"/>
    <w:rsid w:val="00155110"/>
    <w:rsid w:val="00165E48"/>
    <w:rsid w:val="00166290"/>
    <w:rsid w:val="0017100B"/>
    <w:rsid w:val="00176E11"/>
    <w:rsid w:val="00177E4E"/>
    <w:rsid w:val="001840B6"/>
    <w:rsid w:val="001923FE"/>
    <w:rsid w:val="0019241F"/>
    <w:rsid w:val="0019445B"/>
    <w:rsid w:val="001957C3"/>
    <w:rsid w:val="001959C0"/>
    <w:rsid w:val="001977AC"/>
    <w:rsid w:val="00197819"/>
    <w:rsid w:val="001A783B"/>
    <w:rsid w:val="001C53BC"/>
    <w:rsid w:val="001C66A5"/>
    <w:rsid w:val="001C7739"/>
    <w:rsid w:val="001D1689"/>
    <w:rsid w:val="001D36D9"/>
    <w:rsid w:val="001D5A86"/>
    <w:rsid w:val="001D7A6F"/>
    <w:rsid w:val="001E35EA"/>
    <w:rsid w:val="001F11EA"/>
    <w:rsid w:val="001F12AB"/>
    <w:rsid w:val="001F1363"/>
    <w:rsid w:val="001F1DE1"/>
    <w:rsid w:val="001F6DF3"/>
    <w:rsid w:val="00201DEC"/>
    <w:rsid w:val="00210CAC"/>
    <w:rsid w:val="0021339F"/>
    <w:rsid w:val="00220CBB"/>
    <w:rsid w:val="002226B3"/>
    <w:rsid w:val="00225F07"/>
    <w:rsid w:val="002270DC"/>
    <w:rsid w:val="00230BEE"/>
    <w:rsid w:val="00235BD9"/>
    <w:rsid w:val="00237A70"/>
    <w:rsid w:val="00237C5B"/>
    <w:rsid w:val="002449F5"/>
    <w:rsid w:val="00252C48"/>
    <w:rsid w:val="00252FBC"/>
    <w:rsid w:val="002531C7"/>
    <w:rsid w:val="00253312"/>
    <w:rsid w:val="0025368B"/>
    <w:rsid w:val="00255743"/>
    <w:rsid w:val="00256BE9"/>
    <w:rsid w:val="00260C2E"/>
    <w:rsid w:val="0026264C"/>
    <w:rsid w:val="00262EFB"/>
    <w:rsid w:val="00263296"/>
    <w:rsid w:val="00263321"/>
    <w:rsid w:val="00263E20"/>
    <w:rsid w:val="002640A4"/>
    <w:rsid w:val="0027251F"/>
    <w:rsid w:val="002763B9"/>
    <w:rsid w:val="0028721F"/>
    <w:rsid w:val="00292042"/>
    <w:rsid w:val="002927BE"/>
    <w:rsid w:val="00295BA8"/>
    <w:rsid w:val="002A1F50"/>
    <w:rsid w:val="002A238D"/>
    <w:rsid w:val="002B2AF7"/>
    <w:rsid w:val="002C7C1A"/>
    <w:rsid w:val="002D14B8"/>
    <w:rsid w:val="002D1D7F"/>
    <w:rsid w:val="002D4B8D"/>
    <w:rsid w:val="002D73AA"/>
    <w:rsid w:val="002E035C"/>
    <w:rsid w:val="00306135"/>
    <w:rsid w:val="00315E9C"/>
    <w:rsid w:val="00317505"/>
    <w:rsid w:val="0033345E"/>
    <w:rsid w:val="00333C2F"/>
    <w:rsid w:val="00335C49"/>
    <w:rsid w:val="003518CA"/>
    <w:rsid w:val="00353CB5"/>
    <w:rsid w:val="00356A16"/>
    <w:rsid w:val="00357777"/>
    <w:rsid w:val="003640B8"/>
    <w:rsid w:val="003664F7"/>
    <w:rsid w:val="00367EB2"/>
    <w:rsid w:val="00385AA5"/>
    <w:rsid w:val="00387919"/>
    <w:rsid w:val="003912DA"/>
    <w:rsid w:val="00393436"/>
    <w:rsid w:val="003A3AE3"/>
    <w:rsid w:val="003B389E"/>
    <w:rsid w:val="003B43A1"/>
    <w:rsid w:val="003C302E"/>
    <w:rsid w:val="003C61E0"/>
    <w:rsid w:val="003D0D82"/>
    <w:rsid w:val="003E40A8"/>
    <w:rsid w:val="003F2CFA"/>
    <w:rsid w:val="003F2D61"/>
    <w:rsid w:val="003F40AD"/>
    <w:rsid w:val="003F5CC9"/>
    <w:rsid w:val="003F765C"/>
    <w:rsid w:val="0040525A"/>
    <w:rsid w:val="00405EA7"/>
    <w:rsid w:val="00412820"/>
    <w:rsid w:val="00420C60"/>
    <w:rsid w:val="00423B4B"/>
    <w:rsid w:val="00424E8D"/>
    <w:rsid w:val="004278DB"/>
    <w:rsid w:val="0043018B"/>
    <w:rsid w:val="0043187D"/>
    <w:rsid w:val="00431ABE"/>
    <w:rsid w:val="00437235"/>
    <w:rsid w:val="00437613"/>
    <w:rsid w:val="0044276D"/>
    <w:rsid w:val="0044546A"/>
    <w:rsid w:val="00447DD4"/>
    <w:rsid w:val="00451863"/>
    <w:rsid w:val="00457293"/>
    <w:rsid w:val="00460F5A"/>
    <w:rsid w:val="00463B9A"/>
    <w:rsid w:val="00464097"/>
    <w:rsid w:val="004648AC"/>
    <w:rsid w:val="004718C7"/>
    <w:rsid w:val="00481C66"/>
    <w:rsid w:val="00484AC8"/>
    <w:rsid w:val="004925F4"/>
    <w:rsid w:val="00495982"/>
    <w:rsid w:val="004B5A97"/>
    <w:rsid w:val="004B5E17"/>
    <w:rsid w:val="004C0F29"/>
    <w:rsid w:val="004C7E3B"/>
    <w:rsid w:val="004D01AA"/>
    <w:rsid w:val="004D0B7A"/>
    <w:rsid w:val="004D1B11"/>
    <w:rsid w:val="004D3FCE"/>
    <w:rsid w:val="004D62EB"/>
    <w:rsid w:val="004D732A"/>
    <w:rsid w:val="004E0443"/>
    <w:rsid w:val="004E1D26"/>
    <w:rsid w:val="004E4997"/>
    <w:rsid w:val="004E627A"/>
    <w:rsid w:val="004F2B7F"/>
    <w:rsid w:val="004F4147"/>
    <w:rsid w:val="00500F07"/>
    <w:rsid w:val="00501FC9"/>
    <w:rsid w:val="005069DD"/>
    <w:rsid w:val="00512A6C"/>
    <w:rsid w:val="00514233"/>
    <w:rsid w:val="00515BAE"/>
    <w:rsid w:val="0052152F"/>
    <w:rsid w:val="0052646C"/>
    <w:rsid w:val="0052651B"/>
    <w:rsid w:val="00534E47"/>
    <w:rsid w:val="00535123"/>
    <w:rsid w:val="00536113"/>
    <w:rsid w:val="00541166"/>
    <w:rsid w:val="00547782"/>
    <w:rsid w:val="00547C99"/>
    <w:rsid w:val="00555CEE"/>
    <w:rsid w:val="00561212"/>
    <w:rsid w:val="00566B54"/>
    <w:rsid w:val="00571A4A"/>
    <w:rsid w:val="005760D9"/>
    <w:rsid w:val="005761CD"/>
    <w:rsid w:val="005802C7"/>
    <w:rsid w:val="00580444"/>
    <w:rsid w:val="00583AAE"/>
    <w:rsid w:val="005977AF"/>
    <w:rsid w:val="005A2585"/>
    <w:rsid w:val="005B5C08"/>
    <w:rsid w:val="005C23DB"/>
    <w:rsid w:val="005C2D82"/>
    <w:rsid w:val="005C3C84"/>
    <w:rsid w:val="005C61A6"/>
    <w:rsid w:val="005D0E0C"/>
    <w:rsid w:val="005D2334"/>
    <w:rsid w:val="005D3395"/>
    <w:rsid w:val="005D7A83"/>
    <w:rsid w:val="005E1DD7"/>
    <w:rsid w:val="005E4734"/>
    <w:rsid w:val="005E502B"/>
    <w:rsid w:val="005E5349"/>
    <w:rsid w:val="005F07B9"/>
    <w:rsid w:val="005F11B3"/>
    <w:rsid w:val="00600A14"/>
    <w:rsid w:val="006027C3"/>
    <w:rsid w:val="00604A88"/>
    <w:rsid w:val="00611B5E"/>
    <w:rsid w:val="00612B5A"/>
    <w:rsid w:val="00622C84"/>
    <w:rsid w:val="006317A5"/>
    <w:rsid w:val="0063220E"/>
    <w:rsid w:val="00635982"/>
    <w:rsid w:val="00636453"/>
    <w:rsid w:val="00636A16"/>
    <w:rsid w:val="00645478"/>
    <w:rsid w:val="00646608"/>
    <w:rsid w:val="006466B8"/>
    <w:rsid w:val="00646C47"/>
    <w:rsid w:val="00652B10"/>
    <w:rsid w:val="00654722"/>
    <w:rsid w:val="006576DF"/>
    <w:rsid w:val="00661F05"/>
    <w:rsid w:val="006650E5"/>
    <w:rsid w:val="00667BAF"/>
    <w:rsid w:val="00675F53"/>
    <w:rsid w:val="0068418F"/>
    <w:rsid w:val="00684A42"/>
    <w:rsid w:val="00692C5B"/>
    <w:rsid w:val="00694660"/>
    <w:rsid w:val="00697B06"/>
    <w:rsid w:val="006A0AAD"/>
    <w:rsid w:val="006A11F9"/>
    <w:rsid w:val="006A5930"/>
    <w:rsid w:val="006A6076"/>
    <w:rsid w:val="006A7045"/>
    <w:rsid w:val="006A7FAA"/>
    <w:rsid w:val="006B053F"/>
    <w:rsid w:val="006C3187"/>
    <w:rsid w:val="006C712A"/>
    <w:rsid w:val="006C7767"/>
    <w:rsid w:val="006D4118"/>
    <w:rsid w:val="006E7EE9"/>
    <w:rsid w:val="006F065F"/>
    <w:rsid w:val="006F7BE5"/>
    <w:rsid w:val="006F7EBB"/>
    <w:rsid w:val="00726AB2"/>
    <w:rsid w:val="0072783D"/>
    <w:rsid w:val="007314A4"/>
    <w:rsid w:val="007358AD"/>
    <w:rsid w:val="007359BB"/>
    <w:rsid w:val="0073704D"/>
    <w:rsid w:val="00740F47"/>
    <w:rsid w:val="00742B7E"/>
    <w:rsid w:val="0075666A"/>
    <w:rsid w:val="00762344"/>
    <w:rsid w:val="007644F8"/>
    <w:rsid w:val="007658E2"/>
    <w:rsid w:val="00766E74"/>
    <w:rsid w:val="0077028C"/>
    <w:rsid w:val="00771D6A"/>
    <w:rsid w:val="00774AE4"/>
    <w:rsid w:val="007771F5"/>
    <w:rsid w:val="0078053E"/>
    <w:rsid w:val="007824AE"/>
    <w:rsid w:val="00782582"/>
    <w:rsid w:val="0078566D"/>
    <w:rsid w:val="007879C5"/>
    <w:rsid w:val="00787D38"/>
    <w:rsid w:val="007917FD"/>
    <w:rsid w:val="00794831"/>
    <w:rsid w:val="007954EB"/>
    <w:rsid w:val="007A1EC5"/>
    <w:rsid w:val="007A348F"/>
    <w:rsid w:val="007A3A02"/>
    <w:rsid w:val="007B07E9"/>
    <w:rsid w:val="007B2111"/>
    <w:rsid w:val="007B3EC0"/>
    <w:rsid w:val="007C199C"/>
    <w:rsid w:val="007C2FBA"/>
    <w:rsid w:val="007C56FD"/>
    <w:rsid w:val="007C6D9F"/>
    <w:rsid w:val="007E42CB"/>
    <w:rsid w:val="007E4D62"/>
    <w:rsid w:val="007F21E1"/>
    <w:rsid w:val="007F6BEF"/>
    <w:rsid w:val="00800FC6"/>
    <w:rsid w:val="0080295D"/>
    <w:rsid w:val="00804878"/>
    <w:rsid w:val="00804BEB"/>
    <w:rsid w:val="00804F57"/>
    <w:rsid w:val="00806E87"/>
    <w:rsid w:val="008103CD"/>
    <w:rsid w:val="00820A66"/>
    <w:rsid w:val="00830C0C"/>
    <w:rsid w:val="00836E75"/>
    <w:rsid w:val="0084129A"/>
    <w:rsid w:val="00845E21"/>
    <w:rsid w:val="00850B08"/>
    <w:rsid w:val="008512FD"/>
    <w:rsid w:val="008520F3"/>
    <w:rsid w:val="00856DC2"/>
    <w:rsid w:val="0086028D"/>
    <w:rsid w:val="008625C8"/>
    <w:rsid w:val="0086342A"/>
    <w:rsid w:val="00864294"/>
    <w:rsid w:val="0087388D"/>
    <w:rsid w:val="00875246"/>
    <w:rsid w:val="008847A4"/>
    <w:rsid w:val="00897BA7"/>
    <w:rsid w:val="008A3CCF"/>
    <w:rsid w:val="008A57F8"/>
    <w:rsid w:val="008C38C8"/>
    <w:rsid w:val="008C45B1"/>
    <w:rsid w:val="008C51AA"/>
    <w:rsid w:val="008D5BCF"/>
    <w:rsid w:val="008D686E"/>
    <w:rsid w:val="008E0496"/>
    <w:rsid w:val="008E05AE"/>
    <w:rsid w:val="008E51AA"/>
    <w:rsid w:val="008F1484"/>
    <w:rsid w:val="008F3139"/>
    <w:rsid w:val="008F3C76"/>
    <w:rsid w:val="008F6B79"/>
    <w:rsid w:val="00900D9D"/>
    <w:rsid w:val="00900E5D"/>
    <w:rsid w:val="0090362A"/>
    <w:rsid w:val="00903817"/>
    <w:rsid w:val="00906E44"/>
    <w:rsid w:val="009104B0"/>
    <w:rsid w:val="00914DC3"/>
    <w:rsid w:val="009301B4"/>
    <w:rsid w:val="00936A91"/>
    <w:rsid w:val="009373E9"/>
    <w:rsid w:val="0094504C"/>
    <w:rsid w:val="00950F04"/>
    <w:rsid w:val="0095322F"/>
    <w:rsid w:val="009535B2"/>
    <w:rsid w:val="009537C3"/>
    <w:rsid w:val="009558CE"/>
    <w:rsid w:val="009574C1"/>
    <w:rsid w:val="00960F34"/>
    <w:rsid w:val="00963AE5"/>
    <w:rsid w:val="00964AD0"/>
    <w:rsid w:val="00965FBB"/>
    <w:rsid w:val="009678C6"/>
    <w:rsid w:val="00971022"/>
    <w:rsid w:val="009732C1"/>
    <w:rsid w:val="00974C72"/>
    <w:rsid w:val="00981CB9"/>
    <w:rsid w:val="00981DA4"/>
    <w:rsid w:val="009858A8"/>
    <w:rsid w:val="00986E1C"/>
    <w:rsid w:val="00994E0D"/>
    <w:rsid w:val="0099792E"/>
    <w:rsid w:val="009A3789"/>
    <w:rsid w:val="009A5EE8"/>
    <w:rsid w:val="009B54F5"/>
    <w:rsid w:val="009B6714"/>
    <w:rsid w:val="009B79FE"/>
    <w:rsid w:val="009C02C8"/>
    <w:rsid w:val="009C1F1E"/>
    <w:rsid w:val="009D269A"/>
    <w:rsid w:val="009E478F"/>
    <w:rsid w:val="009E4E15"/>
    <w:rsid w:val="009E56C1"/>
    <w:rsid w:val="009F1BBD"/>
    <w:rsid w:val="009F681C"/>
    <w:rsid w:val="00A0247D"/>
    <w:rsid w:val="00A034DD"/>
    <w:rsid w:val="00A0773C"/>
    <w:rsid w:val="00A07D29"/>
    <w:rsid w:val="00A12012"/>
    <w:rsid w:val="00A13943"/>
    <w:rsid w:val="00A16A40"/>
    <w:rsid w:val="00A2336A"/>
    <w:rsid w:val="00A42766"/>
    <w:rsid w:val="00A43E42"/>
    <w:rsid w:val="00A443B5"/>
    <w:rsid w:val="00A45948"/>
    <w:rsid w:val="00A45C81"/>
    <w:rsid w:val="00A45FC4"/>
    <w:rsid w:val="00A46200"/>
    <w:rsid w:val="00A5711F"/>
    <w:rsid w:val="00A572B0"/>
    <w:rsid w:val="00A65CFD"/>
    <w:rsid w:val="00A66A45"/>
    <w:rsid w:val="00A71117"/>
    <w:rsid w:val="00A736A2"/>
    <w:rsid w:val="00A75DAB"/>
    <w:rsid w:val="00A86429"/>
    <w:rsid w:val="00A8700A"/>
    <w:rsid w:val="00A9098B"/>
    <w:rsid w:val="00A92858"/>
    <w:rsid w:val="00A93E0F"/>
    <w:rsid w:val="00A94033"/>
    <w:rsid w:val="00A95B4F"/>
    <w:rsid w:val="00AA2FDD"/>
    <w:rsid w:val="00AA5D71"/>
    <w:rsid w:val="00AB0059"/>
    <w:rsid w:val="00AB1328"/>
    <w:rsid w:val="00AC233B"/>
    <w:rsid w:val="00AD1D08"/>
    <w:rsid w:val="00AD41E3"/>
    <w:rsid w:val="00AD68A6"/>
    <w:rsid w:val="00AE1A60"/>
    <w:rsid w:val="00AE45BC"/>
    <w:rsid w:val="00AE54A0"/>
    <w:rsid w:val="00AF196D"/>
    <w:rsid w:val="00AF2E49"/>
    <w:rsid w:val="00AF53E5"/>
    <w:rsid w:val="00AF5732"/>
    <w:rsid w:val="00B027BB"/>
    <w:rsid w:val="00B0487A"/>
    <w:rsid w:val="00B05ABF"/>
    <w:rsid w:val="00B071E8"/>
    <w:rsid w:val="00B161F2"/>
    <w:rsid w:val="00B17648"/>
    <w:rsid w:val="00B176C9"/>
    <w:rsid w:val="00B27749"/>
    <w:rsid w:val="00B33117"/>
    <w:rsid w:val="00B33525"/>
    <w:rsid w:val="00B35B3C"/>
    <w:rsid w:val="00B36027"/>
    <w:rsid w:val="00B40B8E"/>
    <w:rsid w:val="00B41361"/>
    <w:rsid w:val="00B422CC"/>
    <w:rsid w:val="00B457F6"/>
    <w:rsid w:val="00B47DA5"/>
    <w:rsid w:val="00B51281"/>
    <w:rsid w:val="00B51F88"/>
    <w:rsid w:val="00B52758"/>
    <w:rsid w:val="00B53AEF"/>
    <w:rsid w:val="00B645B1"/>
    <w:rsid w:val="00B70F69"/>
    <w:rsid w:val="00B715E4"/>
    <w:rsid w:val="00B745EC"/>
    <w:rsid w:val="00B7482E"/>
    <w:rsid w:val="00B82754"/>
    <w:rsid w:val="00B95164"/>
    <w:rsid w:val="00BA0D8C"/>
    <w:rsid w:val="00BA0FA2"/>
    <w:rsid w:val="00BA1B26"/>
    <w:rsid w:val="00BA328F"/>
    <w:rsid w:val="00BA3845"/>
    <w:rsid w:val="00BA4DA2"/>
    <w:rsid w:val="00BA5311"/>
    <w:rsid w:val="00BA5B69"/>
    <w:rsid w:val="00BA618C"/>
    <w:rsid w:val="00BB1FBE"/>
    <w:rsid w:val="00BB72DC"/>
    <w:rsid w:val="00BD3037"/>
    <w:rsid w:val="00BD6016"/>
    <w:rsid w:val="00BD71E4"/>
    <w:rsid w:val="00BE3F19"/>
    <w:rsid w:val="00C13BF2"/>
    <w:rsid w:val="00C16A55"/>
    <w:rsid w:val="00C2151E"/>
    <w:rsid w:val="00C25F14"/>
    <w:rsid w:val="00C264A5"/>
    <w:rsid w:val="00C4012A"/>
    <w:rsid w:val="00C418CD"/>
    <w:rsid w:val="00C544FC"/>
    <w:rsid w:val="00C552BC"/>
    <w:rsid w:val="00C64000"/>
    <w:rsid w:val="00C70F6D"/>
    <w:rsid w:val="00C71617"/>
    <w:rsid w:val="00C7345B"/>
    <w:rsid w:val="00C73523"/>
    <w:rsid w:val="00C82B0A"/>
    <w:rsid w:val="00C83614"/>
    <w:rsid w:val="00C850BA"/>
    <w:rsid w:val="00C868CA"/>
    <w:rsid w:val="00C871CB"/>
    <w:rsid w:val="00C91644"/>
    <w:rsid w:val="00C91A25"/>
    <w:rsid w:val="00C967D5"/>
    <w:rsid w:val="00CA0B39"/>
    <w:rsid w:val="00CA32AF"/>
    <w:rsid w:val="00CA6A71"/>
    <w:rsid w:val="00CB02E3"/>
    <w:rsid w:val="00CB6891"/>
    <w:rsid w:val="00CC1F97"/>
    <w:rsid w:val="00CC51F6"/>
    <w:rsid w:val="00CC573B"/>
    <w:rsid w:val="00CC7D1D"/>
    <w:rsid w:val="00CD13AC"/>
    <w:rsid w:val="00CD70D3"/>
    <w:rsid w:val="00CE0910"/>
    <w:rsid w:val="00CE265A"/>
    <w:rsid w:val="00CF07DA"/>
    <w:rsid w:val="00CF1792"/>
    <w:rsid w:val="00CF6397"/>
    <w:rsid w:val="00CF74C8"/>
    <w:rsid w:val="00D02A24"/>
    <w:rsid w:val="00D030F4"/>
    <w:rsid w:val="00D0698E"/>
    <w:rsid w:val="00D11F29"/>
    <w:rsid w:val="00D13C62"/>
    <w:rsid w:val="00D1467F"/>
    <w:rsid w:val="00D17417"/>
    <w:rsid w:val="00D17B4C"/>
    <w:rsid w:val="00D256BE"/>
    <w:rsid w:val="00D266F2"/>
    <w:rsid w:val="00D409DB"/>
    <w:rsid w:val="00D4459B"/>
    <w:rsid w:val="00D465E5"/>
    <w:rsid w:val="00D46BCD"/>
    <w:rsid w:val="00D55B00"/>
    <w:rsid w:val="00D561CB"/>
    <w:rsid w:val="00D605D2"/>
    <w:rsid w:val="00D608FF"/>
    <w:rsid w:val="00D6181A"/>
    <w:rsid w:val="00D654B2"/>
    <w:rsid w:val="00D767B8"/>
    <w:rsid w:val="00D81BBD"/>
    <w:rsid w:val="00D877CF"/>
    <w:rsid w:val="00D87F1A"/>
    <w:rsid w:val="00D90B0C"/>
    <w:rsid w:val="00D9118E"/>
    <w:rsid w:val="00D951A8"/>
    <w:rsid w:val="00D9683F"/>
    <w:rsid w:val="00DA5557"/>
    <w:rsid w:val="00DA7329"/>
    <w:rsid w:val="00DB02E7"/>
    <w:rsid w:val="00DB1A36"/>
    <w:rsid w:val="00DB2EEB"/>
    <w:rsid w:val="00DC6E0C"/>
    <w:rsid w:val="00DD24F5"/>
    <w:rsid w:val="00DD2A38"/>
    <w:rsid w:val="00DE1882"/>
    <w:rsid w:val="00DE4094"/>
    <w:rsid w:val="00DE5FCA"/>
    <w:rsid w:val="00DF1CD6"/>
    <w:rsid w:val="00DF27E5"/>
    <w:rsid w:val="00DF5465"/>
    <w:rsid w:val="00E04124"/>
    <w:rsid w:val="00E21E55"/>
    <w:rsid w:val="00E238ED"/>
    <w:rsid w:val="00E27446"/>
    <w:rsid w:val="00E34D76"/>
    <w:rsid w:val="00E40152"/>
    <w:rsid w:val="00E41A7A"/>
    <w:rsid w:val="00E463DA"/>
    <w:rsid w:val="00E47355"/>
    <w:rsid w:val="00E5687A"/>
    <w:rsid w:val="00E60679"/>
    <w:rsid w:val="00E60CD6"/>
    <w:rsid w:val="00E66D53"/>
    <w:rsid w:val="00E70F8E"/>
    <w:rsid w:val="00E7108E"/>
    <w:rsid w:val="00E75D36"/>
    <w:rsid w:val="00E81C47"/>
    <w:rsid w:val="00E83C8B"/>
    <w:rsid w:val="00E83EFB"/>
    <w:rsid w:val="00E8617F"/>
    <w:rsid w:val="00E93518"/>
    <w:rsid w:val="00EA3870"/>
    <w:rsid w:val="00EA5446"/>
    <w:rsid w:val="00EA5A67"/>
    <w:rsid w:val="00EB02F0"/>
    <w:rsid w:val="00EB0418"/>
    <w:rsid w:val="00EB1006"/>
    <w:rsid w:val="00EC2472"/>
    <w:rsid w:val="00ED0579"/>
    <w:rsid w:val="00ED1D63"/>
    <w:rsid w:val="00ED4F1D"/>
    <w:rsid w:val="00EE141F"/>
    <w:rsid w:val="00EE4173"/>
    <w:rsid w:val="00EF375C"/>
    <w:rsid w:val="00EF7678"/>
    <w:rsid w:val="00F01444"/>
    <w:rsid w:val="00F02817"/>
    <w:rsid w:val="00F05D4D"/>
    <w:rsid w:val="00F06448"/>
    <w:rsid w:val="00F15848"/>
    <w:rsid w:val="00F242E4"/>
    <w:rsid w:val="00F314AA"/>
    <w:rsid w:val="00F316E3"/>
    <w:rsid w:val="00F4339A"/>
    <w:rsid w:val="00F4363B"/>
    <w:rsid w:val="00F466E0"/>
    <w:rsid w:val="00F47F4C"/>
    <w:rsid w:val="00F55F05"/>
    <w:rsid w:val="00F56CCC"/>
    <w:rsid w:val="00F60C9F"/>
    <w:rsid w:val="00F613C6"/>
    <w:rsid w:val="00F63394"/>
    <w:rsid w:val="00F674B7"/>
    <w:rsid w:val="00F70580"/>
    <w:rsid w:val="00F73520"/>
    <w:rsid w:val="00F82005"/>
    <w:rsid w:val="00F83CD9"/>
    <w:rsid w:val="00F86BA3"/>
    <w:rsid w:val="00F90439"/>
    <w:rsid w:val="00F923F3"/>
    <w:rsid w:val="00F93AE5"/>
    <w:rsid w:val="00FA2952"/>
    <w:rsid w:val="00FA2F46"/>
    <w:rsid w:val="00FA6317"/>
    <w:rsid w:val="00FA7A2E"/>
    <w:rsid w:val="00FB5B82"/>
    <w:rsid w:val="00FB6CEA"/>
    <w:rsid w:val="00FC5DC5"/>
    <w:rsid w:val="00FC7367"/>
    <w:rsid w:val="00FC797A"/>
    <w:rsid w:val="00FC7CA1"/>
    <w:rsid w:val="00FD0B60"/>
    <w:rsid w:val="00FD39B5"/>
    <w:rsid w:val="00FE377D"/>
    <w:rsid w:val="00FE57DE"/>
    <w:rsid w:val="00FF482D"/>
    <w:rsid w:val="08899BC8"/>
    <w:rsid w:val="0AEE2F3A"/>
    <w:rsid w:val="124821D9"/>
    <w:rsid w:val="13B3DB9B"/>
    <w:rsid w:val="1F79370F"/>
    <w:rsid w:val="25045AD3"/>
    <w:rsid w:val="2BCEA675"/>
    <w:rsid w:val="2C1A65DC"/>
    <w:rsid w:val="3053EFDE"/>
    <w:rsid w:val="30C0B8D1"/>
    <w:rsid w:val="3B73EDAB"/>
    <w:rsid w:val="3E84D8B3"/>
    <w:rsid w:val="405A1DB0"/>
    <w:rsid w:val="407AB688"/>
    <w:rsid w:val="45AE4D04"/>
    <w:rsid w:val="471C19BE"/>
    <w:rsid w:val="47E63F15"/>
    <w:rsid w:val="4974A3D8"/>
    <w:rsid w:val="4A0953DC"/>
    <w:rsid w:val="4A15A082"/>
    <w:rsid w:val="4D88213B"/>
    <w:rsid w:val="4FAFEC15"/>
    <w:rsid w:val="5B8F6B37"/>
    <w:rsid w:val="5E626843"/>
    <w:rsid w:val="64A56940"/>
    <w:rsid w:val="6509C8A1"/>
    <w:rsid w:val="68D40E72"/>
    <w:rsid w:val="6B127241"/>
    <w:rsid w:val="6C8024AA"/>
    <w:rsid w:val="6EB3DE1F"/>
    <w:rsid w:val="709A6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967951"/>
  <w15:chartTrackingRefBased/>
  <w15:docId w15:val="{15DCC0D6-24DF-41A8-B1CE-0D218E558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51AA"/>
    <w:pPr>
      <w:spacing w:after="120"/>
      <w:jc w:val="both"/>
    </w:pPr>
    <w:rPr>
      <w:rFonts w:ascii="Tahoma" w:hAnsi="Tahoma"/>
      <w:szCs w:val="22"/>
      <w:lang w:eastAsia="en-US"/>
    </w:rPr>
  </w:style>
  <w:style w:type="paragraph" w:styleId="Titre1">
    <w:name w:val="heading 1"/>
    <w:aliases w:val="Partie"/>
    <w:next w:val="Normal"/>
    <w:link w:val="Titre1Car"/>
    <w:qFormat/>
    <w:rsid w:val="00CF74C8"/>
    <w:pPr>
      <w:keepNext/>
      <w:widowControl w:val="0"/>
      <w:numPr>
        <w:numId w:val="1"/>
      </w:numPr>
      <w:shd w:val="clear" w:color="auto" w:fill="EAEAEA"/>
      <w:tabs>
        <w:tab w:val="left" w:leader="dot" w:pos="284"/>
      </w:tabs>
      <w:suppressAutoHyphens/>
      <w:spacing w:before="360" w:after="120"/>
      <w:outlineLvl w:val="0"/>
    </w:pPr>
    <w:rPr>
      <w:rFonts w:ascii="Tahoma" w:eastAsia="Times New Roman" w:hAnsi="Tahoma" w:cs="Arial"/>
      <w:caps/>
      <w:color w:val="333333"/>
      <w:kern w:val="32"/>
      <w:sz w:val="26"/>
      <w:szCs w:val="26"/>
    </w:rPr>
  </w:style>
  <w:style w:type="paragraph" w:styleId="Titre2">
    <w:name w:val="heading 2"/>
    <w:basedOn w:val="Titre1"/>
    <w:next w:val="Normal"/>
    <w:link w:val="Titre2Car"/>
    <w:qFormat/>
    <w:rsid w:val="007824AE"/>
    <w:pPr>
      <w:numPr>
        <w:ilvl w:val="1"/>
      </w:numPr>
      <w:shd w:val="clear" w:color="auto" w:fill="auto"/>
      <w:tabs>
        <w:tab w:val="left" w:pos="851"/>
      </w:tabs>
      <w:spacing w:before="240"/>
      <w:outlineLvl w:val="1"/>
    </w:pPr>
    <w:rPr>
      <w:iCs/>
      <w:caps w:val="0"/>
      <w:color w:val="007C6D"/>
      <w:sz w:val="24"/>
      <w:szCs w:val="24"/>
    </w:rPr>
  </w:style>
  <w:style w:type="paragraph" w:styleId="Titre3">
    <w:name w:val="heading 3"/>
    <w:basedOn w:val="Normal"/>
    <w:next w:val="Normal"/>
    <w:link w:val="Titre3Car"/>
    <w:qFormat/>
    <w:rsid w:val="00CF74C8"/>
    <w:pPr>
      <w:numPr>
        <w:ilvl w:val="2"/>
        <w:numId w:val="1"/>
      </w:numPr>
      <w:spacing w:before="180"/>
      <w:outlineLvl w:val="2"/>
    </w:pPr>
    <w:rPr>
      <w:rFonts w:eastAsia="Times New Roman"/>
      <w:bCs/>
      <w:lang w:eastAsia="fr-FR"/>
    </w:rPr>
  </w:style>
  <w:style w:type="paragraph" w:styleId="Titre4">
    <w:name w:val="heading 4"/>
    <w:basedOn w:val="Normal"/>
    <w:next w:val="Normal"/>
    <w:link w:val="Titre4Car"/>
    <w:qFormat/>
    <w:rsid w:val="00CF74C8"/>
    <w:pPr>
      <w:numPr>
        <w:ilvl w:val="3"/>
        <w:numId w:val="1"/>
      </w:numPr>
      <w:spacing w:before="120"/>
      <w:outlineLvl w:val="3"/>
    </w:pPr>
    <w:rPr>
      <w:rFonts w:eastAsia="Times New Roman"/>
      <w:bCs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CF74C8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CF74C8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nhideWhenUsed/>
    <w:rsid w:val="00CF74C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CF74C8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F74C8"/>
    <w:pPr>
      <w:spacing w:after="0"/>
    </w:pPr>
    <w:rPr>
      <w:rFonts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CF74C8"/>
    <w:rPr>
      <w:rFonts w:ascii="Tahoma" w:hAnsi="Tahoma" w:cs="Tahoma"/>
      <w:sz w:val="16"/>
      <w:szCs w:val="16"/>
      <w:lang w:eastAsia="en-US"/>
    </w:rPr>
  </w:style>
  <w:style w:type="character" w:customStyle="1" w:styleId="Titre1Car">
    <w:name w:val="Titre 1 Car"/>
    <w:aliases w:val="Partie Car"/>
    <w:link w:val="Titre1"/>
    <w:rsid w:val="00CF74C8"/>
    <w:rPr>
      <w:rFonts w:ascii="Tahoma" w:eastAsia="Times New Roman" w:hAnsi="Tahoma" w:cs="Arial"/>
      <w:caps/>
      <w:color w:val="333333"/>
      <w:kern w:val="32"/>
      <w:sz w:val="26"/>
      <w:szCs w:val="26"/>
      <w:shd w:val="clear" w:color="auto" w:fill="EAEAEA"/>
    </w:rPr>
  </w:style>
  <w:style w:type="character" w:customStyle="1" w:styleId="Titre2Car">
    <w:name w:val="Titre 2 Car"/>
    <w:link w:val="Titre2"/>
    <w:rsid w:val="007824AE"/>
    <w:rPr>
      <w:rFonts w:ascii="Tahoma" w:eastAsia="Times New Roman" w:hAnsi="Tahoma" w:cs="Arial"/>
      <w:iCs/>
      <w:color w:val="007C6D"/>
      <w:kern w:val="32"/>
      <w:sz w:val="24"/>
      <w:szCs w:val="24"/>
    </w:rPr>
  </w:style>
  <w:style w:type="character" w:customStyle="1" w:styleId="Titre3Car">
    <w:name w:val="Titre 3 Car"/>
    <w:link w:val="Titre3"/>
    <w:rsid w:val="00CF74C8"/>
    <w:rPr>
      <w:rFonts w:ascii="Tahoma" w:eastAsia="Times New Roman" w:hAnsi="Tahoma"/>
      <w:bCs/>
      <w:sz w:val="22"/>
      <w:szCs w:val="22"/>
    </w:rPr>
  </w:style>
  <w:style w:type="character" w:customStyle="1" w:styleId="Titre4Car">
    <w:name w:val="Titre 4 Car"/>
    <w:link w:val="Titre4"/>
    <w:rsid w:val="00CF74C8"/>
    <w:rPr>
      <w:rFonts w:ascii="Tahoma" w:eastAsia="Times New Roman" w:hAnsi="Tahoma"/>
      <w:bCs/>
      <w:szCs w:val="28"/>
    </w:rPr>
  </w:style>
  <w:style w:type="character" w:styleId="Lienhypertexte">
    <w:name w:val="Hyperlink"/>
    <w:uiPriority w:val="99"/>
    <w:unhideWhenUsed/>
    <w:rsid w:val="00431ABE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D4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edPage">
    <w:name w:val="Pied_Page"/>
    <w:basedOn w:val="Normal"/>
    <w:link w:val="PiedPageCar"/>
    <w:qFormat/>
    <w:rsid w:val="0026264C"/>
    <w:pPr>
      <w:ind w:left="-142" w:right="-313"/>
      <w:jc w:val="center"/>
    </w:pPr>
    <w:rPr>
      <w:rFonts w:ascii="Calibri" w:eastAsia="Times New Roman" w:hAnsi="Calibri"/>
      <w:noProof/>
      <w:color w:val="808080"/>
      <w:szCs w:val="20"/>
      <w:lang w:eastAsia="fr-FR"/>
    </w:rPr>
  </w:style>
  <w:style w:type="character" w:customStyle="1" w:styleId="PiedPageCar">
    <w:name w:val="Pied_Page Car"/>
    <w:link w:val="PiedPage"/>
    <w:rsid w:val="0026264C"/>
    <w:rPr>
      <w:rFonts w:eastAsia="Times New Roman"/>
      <w:noProof/>
      <w:color w:val="808080"/>
    </w:rPr>
  </w:style>
  <w:style w:type="paragraph" w:customStyle="1" w:styleId="Mentionslgales">
    <w:name w:val="Mentions légales"/>
    <w:basedOn w:val="Pieddepage"/>
    <w:link w:val="MentionslgalesCar"/>
    <w:qFormat/>
    <w:rsid w:val="0026264C"/>
    <w:pPr>
      <w:ind w:left="851"/>
      <w:jc w:val="center"/>
    </w:pPr>
    <w:rPr>
      <w:rFonts w:ascii="Calibri" w:eastAsia="Times New Roman" w:hAnsi="Calibri"/>
      <w:color w:val="808080"/>
      <w:sz w:val="16"/>
      <w:szCs w:val="16"/>
      <w:lang w:eastAsia="fr-FR"/>
    </w:rPr>
  </w:style>
  <w:style w:type="character" w:customStyle="1" w:styleId="MentionslgalesCar">
    <w:name w:val="Mentions légales Car"/>
    <w:link w:val="Mentionslgales"/>
    <w:rsid w:val="0026264C"/>
    <w:rPr>
      <w:rFonts w:eastAsia="Times New Roman"/>
      <w:color w:val="808080"/>
      <w:sz w:val="16"/>
      <w:szCs w:val="16"/>
    </w:rPr>
  </w:style>
  <w:style w:type="character" w:styleId="Accentuationlgre">
    <w:name w:val="Subtle Emphasis"/>
    <w:basedOn w:val="Policepardfaut"/>
    <w:uiPriority w:val="19"/>
    <w:qFormat/>
    <w:rsid w:val="007C6D9F"/>
    <w:rPr>
      <w:i/>
      <w:iCs/>
      <w:color w:val="404040" w:themeColor="text1" w:themeTint="BF"/>
    </w:rPr>
  </w:style>
  <w:style w:type="paragraph" w:styleId="Citation">
    <w:name w:val="Quote"/>
    <w:basedOn w:val="Normal"/>
    <w:next w:val="Normal"/>
    <w:link w:val="CitationCar"/>
    <w:uiPriority w:val="29"/>
    <w:qFormat/>
    <w:rsid w:val="007C6D9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C6D9F"/>
    <w:rPr>
      <w:rFonts w:ascii="Tahoma" w:hAnsi="Tahoma"/>
      <w:i/>
      <w:iCs/>
      <w:color w:val="404040" w:themeColor="text1" w:themeTint="BF"/>
      <w:szCs w:val="22"/>
      <w:lang w:eastAsia="en-US"/>
    </w:rPr>
  </w:style>
  <w:style w:type="paragraph" w:styleId="Paragraphedeliste">
    <w:name w:val="List Paragraph"/>
    <w:basedOn w:val="Normal"/>
    <w:uiPriority w:val="34"/>
    <w:rsid w:val="000851FA"/>
    <w:pPr>
      <w:ind w:left="720"/>
      <w:contextualSpacing/>
    </w:pPr>
  </w:style>
  <w:style w:type="paragraph" w:styleId="Commentaire">
    <w:name w:val="annotation text"/>
    <w:basedOn w:val="Normal"/>
    <w:link w:val="CommentaireCar"/>
    <w:uiPriority w:val="99"/>
    <w:unhideWhenUsed/>
    <w:rsid w:val="00B422CC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B422CC"/>
    <w:rPr>
      <w:rFonts w:ascii="Tahoma" w:hAnsi="Tahoma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B422CC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422C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422CC"/>
    <w:rPr>
      <w:rFonts w:ascii="Tahoma" w:hAnsi="Tahoma"/>
      <w:b/>
      <w:bCs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C871CB"/>
    <w:rPr>
      <w:color w:val="605E5C"/>
      <w:shd w:val="clear" w:color="auto" w:fill="E1DFDD"/>
    </w:rPr>
  </w:style>
  <w:style w:type="paragraph" w:customStyle="1" w:styleId="SousTitre2">
    <w:name w:val="SousTitre2"/>
    <w:basedOn w:val="Titre3"/>
    <w:next w:val="Normal"/>
    <w:link w:val="SousTitre2Car"/>
    <w:qFormat/>
    <w:rsid w:val="00645478"/>
    <w:pPr>
      <w:keepNext/>
      <w:numPr>
        <w:ilvl w:val="0"/>
        <w:numId w:val="0"/>
      </w:numPr>
      <w:spacing w:before="120"/>
    </w:pPr>
    <w:rPr>
      <w:rFonts w:cs="Tahoma"/>
      <w:b/>
      <w:noProof/>
    </w:rPr>
  </w:style>
  <w:style w:type="paragraph" w:customStyle="1" w:styleId="SousTitre1">
    <w:name w:val="SousTitre1"/>
    <w:basedOn w:val="Titre2"/>
    <w:next w:val="SousTitre2"/>
    <w:qFormat/>
    <w:rsid w:val="00645478"/>
    <w:pPr>
      <w:widowControl/>
      <w:numPr>
        <w:ilvl w:val="0"/>
        <w:numId w:val="0"/>
      </w:numPr>
      <w:tabs>
        <w:tab w:val="clear" w:pos="284"/>
        <w:tab w:val="clear" w:pos="851"/>
        <w:tab w:val="num" w:pos="360"/>
      </w:tabs>
      <w:suppressAutoHyphens w:val="0"/>
      <w:spacing w:before="120"/>
      <w:ind w:left="851"/>
      <w:jc w:val="both"/>
    </w:pPr>
    <w:rPr>
      <w:rFonts w:cs="Tahoma"/>
      <w:bCs/>
      <w:kern w:val="0"/>
    </w:rPr>
  </w:style>
  <w:style w:type="character" w:customStyle="1" w:styleId="SousTitre2Car">
    <w:name w:val="SousTitre2 Car"/>
    <w:link w:val="SousTitre2"/>
    <w:locked/>
    <w:rsid w:val="00645478"/>
    <w:rPr>
      <w:rFonts w:ascii="Tahoma" w:eastAsia="Times New Roman" w:hAnsi="Tahoma" w:cs="Tahoma"/>
      <w:b/>
      <w:bCs/>
      <w:noProof/>
      <w:szCs w:val="22"/>
    </w:rPr>
  </w:style>
  <w:style w:type="paragraph" w:customStyle="1" w:styleId="SousTitre3">
    <w:name w:val="SousTitre3"/>
    <w:basedOn w:val="Normal"/>
    <w:next w:val="Normal"/>
    <w:qFormat/>
    <w:rsid w:val="00645478"/>
    <w:pPr>
      <w:spacing w:before="120"/>
      <w:ind w:left="624" w:hanging="624"/>
    </w:pPr>
    <w:rPr>
      <w:rFonts w:eastAsia="Times New Roman" w:cs="Tahoma"/>
      <w:b/>
      <w:noProof/>
      <w:color w:val="007C6D"/>
      <w:szCs w:val="24"/>
      <w:lang w:eastAsia="fr-FR"/>
    </w:rPr>
  </w:style>
  <w:style w:type="paragraph" w:customStyle="1" w:styleId="SousTitre4">
    <w:name w:val="SousTitre4"/>
    <w:basedOn w:val="Paragraphedeliste"/>
    <w:next w:val="Normal"/>
    <w:qFormat/>
    <w:rsid w:val="00645478"/>
    <w:pPr>
      <w:tabs>
        <w:tab w:val="num" w:pos="360"/>
      </w:tabs>
      <w:spacing w:before="120"/>
      <w:contextualSpacing w:val="0"/>
    </w:pPr>
    <w:rPr>
      <w:rFonts w:eastAsia="Times New Roman" w:cs="Tahoma"/>
      <w:noProof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A43E42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37C5B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68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2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21" Type="http://schemas.openxmlformats.org/officeDocument/2006/relationships/hyperlink" Target="https://app.arcade.software/share/jMj6wqHO1NAd6DlMbnv7" TargetMode="External"/><Relationship Id="rId34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footer" Target="footer1.xml"/><Relationship Id="rId38" Type="http://schemas.microsoft.com/office/2019/05/relationships/documenttasks" Target="documenttasks/documenttasks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brochet\Downloads\Mod&#232;le_Pratique_AGIRIS_4524.dotx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537853D2-2210-46EC-87EA-D536AE3A4BB8}">
    <t:Anchor>
      <t:Comment id="814261349"/>
    </t:Anchor>
    <t:History>
      <t:Event id="{9AF88DB0-6706-44B5-8929-B81102FEFA42}" time="2025-05-09T12:28:40.304Z">
        <t:Attribution userId="S::cbrochet@groupeisagri.com::03eae7e7-bd76-44d1-9a24-0412c5e93dd7" userProvider="AD" userName="Coralie BROCHET"/>
        <t:Anchor>
          <t:Comment id="814261349"/>
        </t:Anchor>
        <t:Create/>
      </t:Event>
      <t:Event id="{C42CF149-391F-430B-B5B0-E22E2AFEE1FF}" time="2025-05-09T12:28:40.304Z">
        <t:Attribution userId="S::cbrochet@groupeisagri.com::03eae7e7-bd76-44d1-9a24-0412c5e93dd7" userProvider="AD" userName="Coralie BROCHET"/>
        <t:Anchor>
          <t:Comment id="814261349"/>
        </t:Anchor>
        <t:Assign userId="S::jawad.gzady@groupeisagri.com::59686193-9337-436d-8afb-a18843be83c3" userProvider="AD" userName="Jawad GZADY"/>
      </t:Event>
      <t:Event id="{51AC2526-B744-45B9-96EB-12A41B071EC5}" time="2025-05-09T12:28:40.304Z">
        <t:Attribution userId="S::cbrochet@groupeisagri.com::03eae7e7-bd76-44d1-9a24-0412c5e93dd7" userProvider="AD" userName="Coralie BROCHET"/>
        <t:Anchor>
          <t:Comment id="814261349"/>
        </t:Anchor>
        <t:SetTitle title="@Jawad GZADY j'ai reformulé c'est ok pour toi ? par contre du coup quelle différence avec la date de début de reprise des flux ?"/>
      </t:Event>
    </t:History>
  </t:Task>
</t:Task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ationaideenligne xmlns="72863549-9850-432f-898d-1cdf05d7825e" xsi:nil="true"/>
    <Modules xmlns="72863549-9850-432f-898d-1cdf05d7825e">Administration</Modules>
    <Datedelivraison xmlns="72863549-9850-432f-898d-1cdf05d7825e" xsi:nil="true"/>
    <Dernier_x0020_contributeur xmlns="72863549-9850-432f-898d-1cdf05d7825e">
      <UserInfo>
        <DisplayName/>
        <AccountId xsi:nil="true"/>
        <AccountType/>
      </UserInfo>
    </Dernier_x0020_contributeur>
    <Langue_x0020_du_x0020_document xmlns="72863549-9850-432f-898d-1cdf05d7825e">FR</Langue_x0020_du_x0020_document>
    <Status_Document xmlns="72863549-9850-432f-898d-1cdf05d7825e">Document finalisé</Status_Document>
    <Course_x002d_learning xmlns="72863549-9850-432f-898d-1cdf05d7825e" xsi:nil="true"/>
    <Maya_Annee_Exercice xmlns="72863549-9850-432f-898d-1cdf05d7825e">2021-2022</Maya_Annee_Exercice>
    <MAYA_Diffusion_Information xmlns="72863549-9850-432f-898d-1cdf05d7825e">Diffusion externe autorisée</MAYA_Diffusion_Information>
    <Publicatione_x002d_learning xmlns="72863549-9850-432f-898d-1cdf05d7825e" xsi:nil="true"/>
    <Pays_x0020_cible xmlns="72863549-9850-432f-898d-1cdf05d7825e">France</Pays_x0020_cible>
    <Cible xmlns="72863549-9850-432f-898d-1cdf05d7825e">
      <Value>Cabinet / AGC</Value>
    </Cible>
    <Espaceformateur xmlns="72863549-9850-432f-898d-1cdf05d7825e">false</Espaceformateur>
    <StatutdePublication xmlns="72863549-9850-432f-898d-1cdf05d7825e">Publié</StatutdePublication>
    <Aideenligne xmlns="72863549-9850-432f-898d-1cdf05d7825e">
      <Url xsi:nil="true"/>
      <Description xsi:nil="true"/>
    </Aideenligne>
    <Publicationespaceformateur xmlns="72863549-9850-432f-898d-1cdf05d7825e" xsi:nil="true"/>
    <Lien xmlns="72863549-9850-432f-898d-1cdf05d7825e">
      <Url xsi:nil="true"/>
      <Description xsi:nil="true"/>
    </Lien>
    <Responsable_Information xmlns="72863549-9850-432f-898d-1cdf05d7825e">
      <UserInfo>
        <DisplayName/>
        <AccountId xsi:nil="true"/>
        <AccountType/>
      </UserInfo>
    </Responsable_Information>
    <Date_x0020_de_x0020_publication_x0020_FTP xmlns="72863549-9850-432f-898d-1cdf05d7825e">2025-09-11T22:00:00+00:00</Date_x0020_de_x0020_publication_x0020_FTP>
    <Version_x0020_de_x0020_réalisation xmlns="72863549-9850-432f-898d-1cdf05d7825e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77FCA5945A8E41BDD076BC5C6C2D9F" ma:contentTypeVersion="32" ma:contentTypeDescription="Crée un document." ma:contentTypeScope="" ma:versionID="c2fb04ca310fed85c25f1ef9b27f551c">
  <xsd:schema xmlns:xsd="http://www.w3.org/2001/XMLSchema" xmlns:xs="http://www.w3.org/2001/XMLSchema" xmlns:p="http://schemas.microsoft.com/office/2006/metadata/properties" xmlns:ns1="72863549-9850-432f-898d-1cdf05d7825e" targetNamespace="http://schemas.microsoft.com/office/2006/metadata/properties" ma:root="true" ma:fieldsID="b0a0c5eaf022c7fcbd362a8b4ba8da10" ns1:_="">
    <xsd:import namespace="72863549-9850-432f-898d-1cdf05d7825e"/>
    <xsd:element name="properties">
      <xsd:complexType>
        <xsd:sequence>
          <xsd:element name="documentManagement">
            <xsd:complexType>
              <xsd:all>
                <xsd:element ref="ns1:Status_Document" minOccurs="0"/>
                <xsd:element ref="ns1:MAYA_Diffusion_Information"/>
                <xsd:element ref="ns1:Modules" minOccurs="0"/>
                <xsd:element ref="ns1:Cible" minOccurs="0"/>
                <xsd:element ref="ns1:Date_x0020_de_x0020_publication_x0020_FTP" minOccurs="0"/>
                <xsd:element ref="ns1:StatutdePublication" minOccurs="0"/>
                <xsd:element ref="ns1:Dernier_x0020_contributeur" minOccurs="0"/>
                <xsd:element ref="ns1:Datedelivraison" minOccurs="0"/>
                <xsd:element ref="ns1:Aideenligne" minOccurs="0"/>
                <xsd:element ref="ns1:Publicationaideenligne" minOccurs="0"/>
                <xsd:element ref="ns1:Course_x002d_learning" minOccurs="0"/>
                <xsd:element ref="ns1:Publicatione_x002d_learning" minOccurs="0"/>
                <xsd:element ref="ns1:Espaceformateur" minOccurs="0"/>
                <xsd:element ref="ns1:Publicationespaceformateur" minOccurs="0"/>
                <xsd:element ref="ns1:Langue_x0020_du_x0020_document" minOccurs="0"/>
                <xsd:element ref="ns1:Maya_Annee_Exercice" minOccurs="0"/>
                <xsd:element ref="ns1:Pays_x0020_cible" minOccurs="0"/>
                <xsd:element ref="ns1:MediaServiceFastMetadata" minOccurs="0"/>
                <xsd:element ref="ns1:MediaServiceSearchProperties" minOccurs="0"/>
                <xsd:element ref="ns1:MediaServiceObjectDetectorVersions" minOccurs="0"/>
                <xsd:element ref="ns1:MediaServiceDateTaken" minOccurs="0"/>
                <xsd:element ref="ns1:MediaServiceGenerationTime" minOccurs="0"/>
                <xsd:element ref="ns1:MediaServiceEventHashCode" minOccurs="0"/>
                <xsd:element ref="ns1:MediaLengthInSeconds" minOccurs="0"/>
                <xsd:element ref="ns1:Lien" minOccurs="0"/>
                <xsd:element ref="ns1:Responsable_Information" minOccurs="0"/>
                <xsd:element ref="ns1:Version_x0020_de_x0020_réalisation" minOccurs="0"/>
                <xsd:element ref="ns1:MediaService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863549-9850-432f-898d-1cdf05d7825e" elementFormDefault="qualified">
    <xsd:import namespace="http://schemas.microsoft.com/office/2006/documentManagement/types"/>
    <xsd:import namespace="http://schemas.microsoft.com/office/infopath/2007/PartnerControls"/>
    <xsd:element name="Status_Document" ma:index="0" nillable="true" ma:displayName="Statut du document" ma:default="Document finalisé" ma:format="Dropdown" ma:internalName="Status_Document" ma:readOnly="false">
      <xsd:simpleType>
        <xsd:restriction base="dms:Choice">
          <xsd:enumeration value="Document de travail"/>
          <xsd:enumeration value="Document finalisé"/>
          <xsd:enumeration value="Document obsolète ou inactif"/>
        </xsd:restriction>
      </xsd:simpleType>
    </xsd:element>
    <xsd:element name="MAYA_Diffusion_Information" ma:index="1" ma:displayName="Diffusion" ma:default="Diffusion interne seulement" ma:format="RadioButtons" ma:internalName="MAYA_Diffusion_Information" ma:readOnly="false">
      <xsd:simpleType>
        <xsd:restriction base="dms:Choice">
          <xsd:enumeration value="Diffusion interne seulement"/>
          <xsd:enumeration value="Diffusion externe autorisée"/>
        </xsd:restriction>
      </xsd:simpleType>
    </xsd:element>
    <xsd:element name="Modules" ma:index="3" nillable="true" ma:displayName="Modules" ma:format="Dropdown" ma:internalName="Modules">
      <xsd:simpleType>
        <xsd:restriction base="dms:Choice">
          <xsd:enumeration value="Doc Nouveautés"/>
          <xsd:enumeration value="Administration"/>
          <xsd:enumeration value="Utilisation"/>
          <xsd:enumeration value="Plans d'intervention"/>
          <xsd:enumeration value="Supports accompagnement prestations"/>
          <xsd:enumeration value="Arcade"/>
          <xsd:enumeration value="Montées en compétences"/>
          <xsd:enumeration value="Relevés bancaires"/>
          <xsd:enumeration value="Révision"/>
          <xsd:enumeration value="Déclarations"/>
          <xsd:enumeration value="Pilotage et suivi"/>
          <xsd:enumeration value="Comptabilité"/>
          <xsd:enumeration value="Immobilisations"/>
          <xsd:enumeration value="bobbee ready"/>
        </xsd:restriction>
      </xsd:simpleType>
    </xsd:element>
    <xsd:element name="Cible" ma:index="4" nillable="true" ma:displayName="Cible" ma:internalName="Cible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Individuelle"/>
                    <xsd:enumeration value="Cabinet / AGC"/>
                  </xsd:restriction>
                </xsd:simpleType>
              </xsd:element>
            </xsd:sequence>
          </xsd:extension>
        </xsd:complexContent>
      </xsd:complexType>
    </xsd:element>
    <xsd:element name="Date_x0020_de_x0020_publication_x0020_FTP" ma:index="5" nillable="true" ma:displayName="Date de publication FTP" ma:format="DateOnly" ma:internalName="Date_x0020_de_x0020_publication_x0020_FTP" ma:readOnly="false">
      <xsd:simpleType>
        <xsd:restriction base="dms:DateTime"/>
      </xsd:simpleType>
    </xsd:element>
    <xsd:element name="StatutdePublication" ma:index="7" nillable="true" ma:displayName="Statut de publication FTP" ma:format="Dropdown" ma:internalName="StatutdePublication" ma:readOnly="false">
      <xsd:simpleType>
        <xsd:restriction base="dms:Text">
          <xsd:maxLength value="255"/>
        </xsd:restriction>
      </xsd:simpleType>
    </xsd:element>
    <xsd:element name="Dernier_x0020_contributeur" ma:index="8" nillable="true" ma:displayName="Dernier contributeur" ma:list="UserInfo" ma:SharePointGroup="0" ma:internalName="Dernier_x0020_contributeu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atedelivraison" ma:index="9" nillable="true" ma:displayName="Date de livraison" ma:format="DateOnly" ma:internalName="Datedelivraison" ma:readOnly="false">
      <xsd:simpleType>
        <xsd:restriction base="dms:DateTime"/>
      </xsd:simpleType>
    </xsd:element>
    <xsd:element name="Aideenligne" ma:index="10" nillable="true" ma:displayName="Aide en ligne" ma:format="Hyperlink" ma:internalName="Aideenlign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cationaideenligne" ma:index="11" nillable="true" ma:displayName="Publication aide en ligne" ma:format="DateOnly" ma:internalName="Publicationaideenligne" ma:readOnly="false">
      <xsd:simpleType>
        <xsd:restriction base="dms:DateTime"/>
      </xsd:simpleType>
    </xsd:element>
    <xsd:element name="Course_x002d_learning" ma:index="12" nillable="true" ma:displayName="Cours e-learning" ma:format="Dropdown" ma:internalName="Course_x002d_learning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hoix 1"/>
                    <xsd:enumeration value="Choix 2"/>
                    <xsd:enumeration value="Choix 3"/>
                  </xsd:restriction>
                </xsd:simpleType>
              </xsd:element>
            </xsd:sequence>
          </xsd:extension>
        </xsd:complexContent>
      </xsd:complexType>
    </xsd:element>
    <xsd:element name="Publicatione_x002d_learning" ma:index="13" nillable="true" ma:displayName="Publication e-learning" ma:format="DateOnly" ma:internalName="Publicatione_x002d_learning" ma:readOnly="false">
      <xsd:simpleType>
        <xsd:restriction base="dms:DateTime"/>
      </xsd:simpleType>
    </xsd:element>
    <xsd:element name="Espaceformateur" ma:index="14" nillable="true" ma:displayName="Espace formateur" ma:default="0" ma:format="Dropdown" ma:internalName="Espaceformateur" ma:readOnly="false">
      <xsd:simpleType>
        <xsd:restriction base="dms:Boolean"/>
      </xsd:simpleType>
    </xsd:element>
    <xsd:element name="Publicationespaceformateur" ma:index="15" nillable="true" ma:displayName="Publication espace formateur" ma:format="DateOnly" ma:internalName="Publicationespaceformateur" ma:readOnly="false">
      <xsd:simpleType>
        <xsd:restriction base="dms:DateTime"/>
      </xsd:simpleType>
    </xsd:element>
    <xsd:element name="Langue_x0020_du_x0020_document" ma:index="16" nillable="true" ma:displayName="Langue du document" ma:default="FR" ma:format="Dropdown" ma:hidden="true" ma:internalName="Langue_x0020_du_x0020_document" ma:readOnly="false">
      <xsd:simpleType>
        <xsd:restriction base="dms:Choice">
          <xsd:enumeration value="FR"/>
        </xsd:restriction>
      </xsd:simpleType>
    </xsd:element>
    <xsd:element name="Maya_Annee_Exercice" ma:index="17" nillable="true" ma:displayName="Année d'exercice" ma:default="2021-2022" ma:format="Dropdown" ma:hidden="true" ma:internalName="Maya_Annee_Exercice" ma:readOnly="false">
      <xsd:simpleType>
        <xsd:restriction base="dms:Choice">
          <xsd:enumeration value="N/A"/>
          <xsd:enumeration value="2005-2006"/>
          <xsd:enumeration value="2006-2007"/>
          <xsd:enumeration value="2007-2008"/>
          <xsd:enumeration value="2008-2009"/>
          <xsd:enumeration value="2009-2010"/>
          <xsd:enumeration value="2010-2011"/>
          <xsd:enumeration value="2011-2012"/>
          <xsd:enumeration value="2012-2013"/>
          <xsd:enumeration value="2013-2014"/>
          <xsd:enumeration value="2014-2015"/>
          <xsd:enumeration value="2015-2016"/>
          <xsd:enumeration value="2016-2017"/>
          <xsd:enumeration value="2017-2018"/>
          <xsd:enumeration value="2018-2019"/>
          <xsd:enumeration value="2019-2020"/>
          <xsd:enumeration value="2020-2021"/>
          <xsd:enumeration value="2021-2022"/>
          <xsd:enumeration value="2022-2023"/>
          <xsd:enumeration value="2023-2024"/>
          <xsd:enumeration value="2024-2025"/>
          <xsd:enumeration value="2025-2026"/>
          <xsd:enumeration value="2026-2027"/>
          <xsd:enumeration value="2027-2028"/>
          <xsd:enumeration value="2028-2029"/>
          <xsd:enumeration value="2029-2030"/>
          <xsd:enumeration value="2030-2031"/>
          <xsd:enumeration value="2031-2032"/>
          <xsd:enumeration value="2032-2033"/>
          <xsd:enumeration value="2033-2034"/>
          <xsd:enumeration value="2034-2035"/>
          <xsd:enumeration value="2035-2036"/>
        </xsd:restriction>
      </xsd:simpleType>
    </xsd:element>
    <xsd:element name="Pays_x0020_cible" ma:index="18" nillable="true" ma:displayName="Pays cible" ma:default="France" ma:format="Dropdown" ma:hidden="true" ma:internalName="Pays_x0020_cible" ma:readOnly="false">
      <xsd:simpleType>
        <xsd:restriction base="dms:Choice">
          <xsd:enumeration value="France"/>
        </xsd:restriction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Lien" ma:index="30" nillable="true" ma:displayName="Lien" ma:format="Hyperlink" ma:hidden="true" ma:internalName="Lien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sponsable_Information" ma:index="31" nillable="true" ma:displayName="Responsable de l'information" ma:format="Dropdown" ma:hidden="true" ma:list="UserInfo" ma:SharePointGroup="0" ma:internalName="Responsable_Information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ersion_x0020_de_x0020_réalisation" ma:index="33" nillable="true" ma:displayName="Version de réalisation" ma:format="Dropdown" ma:hidden="true" ma:internalName="Version_x0020_de_x0020_r_x00e9_alisation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2.1"/>
                  </xsd:restriction>
                </xsd:simpleType>
              </xsd:element>
            </xsd:sequence>
          </xsd:extension>
        </xsd:complexContent>
      </xsd:complexType>
    </xsd:element>
    <xsd:element name="MediaServiceMetadata" ma:index="36" nillable="true" ma:displayName="MediaServiceMetadata" ma:hidden="true" ma:internalName="MediaService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Type de contenu"/>
        <xsd:element ref="dc:title" minOccurs="0" maxOccurs="1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878806-0DA9-4D50-B339-E400EA9362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67F54B-8CEC-491A-AAE8-B217687235E6}">
  <ds:schemaRefs>
    <ds:schemaRef ds:uri="http://schemas.microsoft.com/office/2006/metadata/properties"/>
    <ds:schemaRef ds:uri="http://schemas.microsoft.com/office/infopath/2007/PartnerControls"/>
    <ds:schemaRef ds:uri="72863549-9850-432f-898d-1cdf05d7825e"/>
  </ds:schemaRefs>
</ds:datastoreItem>
</file>

<file path=customXml/itemProps3.xml><?xml version="1.0" encoding="utf-8"?>
<ds:datastoreItem xmlns:ds="http://schemas.openxmlformats.org/officeDocument/2006/customXml" ds:itemID="{EE7FAF1C-3AED-4953-90AB-44B647F4ECE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DCF85D6-8ACE-4A22-9A17-159AB47150A3}"/>
</file>

<file path=docProps/app.xml><?xml version="1.0" encoding="utf-8"?>
<Properties xmlns="http://schemas.openxmlformats.org/officeDocument/2006/extended-properties" xmlns:vt="http://schemas.openxmlformats.org/officeDocument/2006/docPropsVTypes">
  <Template>Modèle_Pratique_AGIRIS_4524</Template>
  <TotalTime>26</TotalTime>
  <Pages>5</Pages>
  <Words>764</Words>
  <Characters>4203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Comment ajouter une banque avec POWENS ?</vt:lpstr>
    </vt:vector>
  </TitlesOfParts>
  <Company>Isagri</Company>
  <LinksUpToDate>false</LinksUpToDate>
  <CharactersWithSpaces>4958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bobbee_Quelles sont les étapes de migration dun dossier dans bobbee</dc:title>
  <dc:subject/>
  <dc:creator>Coralie BROCHET</dc:creator>
  <cp:keywords/>
  <dc:description>bobbee_Quelles sont les étapes de migration dun dossier dans bobbee</dc:description>
  <cp:lastModifiedBy>Catherine M'TSAHOUA</cp:lastModifiedBy>
  <cp:revision>23</cp:revision>
  <cp:lastPrinted>2014-05-22T06:51:00Z</cp:lastPrinted>
  <dcterms:created xsi:type="dcterms:W3CDTF">2025-11-05T09:44:00Z</dcterms:created>
  <dcterms:modified xsi:type="dcterms:W3CDTF">2025-11-06T09:37:00Z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0x0101007477FCA5945A8E41BDD076BC5C6C2D9F</vt:lpwstr>
  </property>
  <property fmtid="{D5CDD505-2E9C-101B-9397-08002B2CF9AE}" pid="3" name="lcf76f155ced4ddcb4097134ff3c332f0">
    <vt:lpwstr/>
  </property>
  <property fmtid="{D5CDD505-2E9C-101B-9397-08002B2CF9AE}" pid="4" name="_ExtendedDescription">
    <vt:lpwstr/>
  </property>
</Properties>
</file>