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38D8" w14:textId="611E08A9" w:rsidR="0026264C" w:rsidRPr="00DC1CA2" w:rsidRDefault="00E11331" w:rsidP="00DC1CA2">
      <w:pPr>
        <w:spacing w:after="0"/>
        <w:jc w:val="center"/>
        <w:rPr>
          <w:rFonts w:cs="Tahoma"/>
          <w:bCs/>
          <w:color w:val="0A3C35" w:themeColor="text2"/>
          <w:sz w:val="56"/>
          <w:szCs w:val="56"/>
          <w:lang w:eastAsia="fr-FR"/>
        </w:rPr>
      </w:pPr>
      <w:r w:rsidRPr="00E11331">
        <w:rPr>
          <w:rFonts w:cs="Tahoma"/>
          <w:bCs/>
          <w:color w:val="0A3C35" w:themeColor="text2"/>
          <w:sz w:val="56"/>
          <w:szCs w:val="56"/>
          <w:lang w:eastAsia="fr-FR"/>
        </w:rPr>
        <w:t>Connecte</w:t>
      </w:r>
      <w:r w:rsidR="00B70F9D">
        <w:rPr>
          <w:rFonts w:cs="Tahoma"/>
          <w:bCs/>
          <w:color w:val="0A3C35" w:themeColor="text2"/>
          <w:sz w:val="56"/>
          <w:szCs w:val="56"/>
          <w:lang w:eastAsia="fr-FR"/>
        </w:rPr>
        <w:t>z</w:t>
      </w:r>
      <w:r w:rsidRPr="00E11331">
        <w:rPr>
          <w:rFonts w:cs="Tahoma"/>
          <w:bCs/>
          <w:color w:val="0A3C35" w:themeColor="text2"/>
          <w:sz w:val="56"/>
          <w:szCs w:val="56"/>
          <w:lang w:eastAsia="fr-FR"/>
        </w:rPr>
        <w:t xml:space="preserve"> des fichiers Excel directement dans le dossier de révision</w:t>
      </w:r>
    </w:p>
    <w:p w14:paraId="751C5975" w14:textId="77777777" w:rsidR="0026264C" w:rsidRPr="0026264C" w:rsidRDefault="0026264C" w:rsidP="000E6D85">
      <w:pPr>
        <w:spacing w:after="0"/>
        <w:rPr>
          <w:rFonts w:cs="Tahoma"/>
          <w:bCs/>
          <w:lang w:eastAsia="fr-FR"/>
        </w:rPr>
      </w:pPr>
    </w:p>
    <w:p w14:paraId="5BA0D709" w14:textId="6AC7F512" w:rsidR="0026264C" w:rsidRDefault="00F2088A" w:rsidP="00074457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44"/>
          <w:szCs w:val="44"/>
        </w:rPr>
      </w:pPr>
      <w:r>
        <w:rPr>
          <w:rFonts w:cs="Tahoma"/>
          <w:color w:val="007C6D"/>
          <w:sz w:val="44"/>
          <w:szCs w:val="44"/>
        </w:rPr>
        <w:t>bobbee by AGIRIS</w:t>
      </w:r>
    </w:p>
    <w:p w14:paraId="69F35E03" w14:textId="77777777" w:rsidR="008F6814" w:rsidRDefault="008F6814" w:rsidP="00D159EF"/>
    <w:p w14:paraId="7D408AE6" w14:textId="662B93B6" w:rsidR="00001D11" w:rsidRDefault="00EA4B28" w:rsidP="00D159EF">
      <w:pPr>
        <w:rPr>
          <w:rFonts w:cs="Tahoma"/>
          <w:b/>
          <w:i/>
          <w:iCs/>
          <w:szCs w:val="20"/>
        </w:rPr>
      </w:pPr>
      <w:r w:rsidRPr="00D62821">
        <w:rPr>
          <w:rFonts w:cs="Tahoma"/>
          <w:b/>
          <w:i/>
          <w:iCs/>
          <w:szCs w:val="20"/>
        </w:rPr>
        <w:t>Cette f</w:t>
      </w:r>
      <w:r>
        <w:rPr>
          <w:rFonts w:cs="Tahoma"/>
          <w:b/>
          <w:i/>
          <w:iCs/>
          <w:szCs w:val="20"/>
        </w:rPr>
        <w:t xml:space="preserve">iche documentaire </w:t>
      </w:r>
      <w:r w:rsidR="00C86F85">
        <w:rPr>
          <w:rFonts w:cs="Tahoma"/>
          <w:b/>
          <w:i/>
          <w:iCs/>
          <w:szCs w:val="20"/>
        </w:rPr>
        <w:t>est destinée</w:t>
      </w:r>
      <w:r>
        <w:rPr>
          <w:rFonts w:cs="Tahoma"/>
          <w:b/>
          <w:i/>
          <w:iCs/>
          <w:szCs w:val="20"/>
        </w:rPr>
        <w:t xml:space="preserve"> </w:t>
      </w:r>
      <w:r w:rsidR="0072146B">
        <w:rPr>
          <w:rFonts w:cs="Tahoma"/>
          <w:b/>
          <w:i/>
          <w:iCs/>
          <w:szCs w:val="20"/>
        </w:rPr>
        <w:t xml:space="preserve">aux personnes ayant le profil </w:t>
      </w:r>
      <w:r>
        <w:rPr>
          <w:rFonts w:cs="Tahoma"/>
          <w:b/>
          <w:i/>
          <w:iCs/>
          <w:szCs w:val="20"/>
        </w:rPr>
        <w:t>Administrateur du Cabinet comptable.</w:t>
      </w:r>
    </w:p>
    <w:p w14:paraId="195A552A" w14:textId="77777777" w:rsidR="00790537" w:rsidRDefault="00790537" w:rsidP="00D159EF">
      <w:pPr>
        <w:rPr>
          <w:rFonts w:cs="Tahoma"/>
          <w:b/>
          <w:i/>
          <w:i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790537" w:rsidRPr="00DD2A38" w14:paraId="23BAC78F" w14:textId="77777777" w:rsidTr="00FB44D5"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AE8F" w14:textId="77777777" w:rsidR="00790537" w:rsidRPr="00DD2A38" w:rsidRDefault="00790537" w:rsidP="00FB44D5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26264C">
              <w:rPr>
                <w:rFonts w:cs="Tahoma"/>
                <w:noProof/>
              </w:rPr>
              <w:drawing>
                <wp:inline distT="0" distB="0" distL="0" distR="0" wp14:anchorId="4F8674D1" wp14:editId="7FF217EF">
                  <wp:extent cx="382772" cy="382772"/>
                  <wp:effectExtent l="0" t="0" r="0" b="0"/>
                  <wp:docPr id="225801576" name="Graphique 26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44707" name="Graphique 634444707" descr="Avertissement avec un remplissage uni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64" cy="39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vAlign w:val="center"/>
          </w:tcPr>
          <w:p w14:paraId="12B77972" w14:textId="52FAAEEE" w:rsidR="00790537" w:rsidRPr="002E131A" w:rsidRDefault="00790537" w:rsidP="00181726">
            <w:pPr>
              <w:spacing w:after="60"/>
              <w:ind w:right="57"/>
              <w:rPr>
                <w:rFonts w:cs="Tahoma"/>
                <w:b/>
                <w:bCs/>
              </w:rPr>
            </w:pPr>
            <w:r w:rsidRPr="002E131A">
              <w:rPr>
                <w:rFonts w:cs="Tahoma"/>
                <w:b/>
                <w:bCs/>
                <w:noProof/>
                <w:lang w:eastAsia="fr-FR"/>
              </w:rPr>
              <w:t>Cette fonctionnalité s’adresse aux cabinets comptables qui personnalisent leurs dossiers de révision.</w:t>
            </w:r>
          </w:p>
        </w:tc>
      </w:tr>
    </w:tbl>
    <w:p w14:paraId="45826BB4" w14:textId="77777777" w:rsidR="00790537" w:rsidRDefault="00790537" w:rsidP="00D159EF"/>
    <w:p w14:paraId="6C98B226" w14:textId="6D6593C0" w:rsidR="00551041" w:rsidRDefault="00C022E9" w:rsidP="007C3170">
      <w:pPr>
        <w:pStyle w:val="Titre1"/>
      </w:pPr>
      <w:r>
        <w:t xml:space="preserve">QUEL EST LE </w:t>
      </w:r>
      <w:r w:rsidR="00551041">
        <w:t>Principe de fonctionnement</w:t>
      </w:r>
      <w:r>
        <w:t> ?</w:t>
      </w:r>
    </w:p>
    <w:p w14:paraId="4690EEA5" w14:textId="001729CB" w:rsidR="008F32A1" w:rsidRPr="00551041" w:rsidRDefault="009F43B2" w:rsidP="008F32A1">
      <w:pPr>
        <w:spacing w:line="259" w:lineRule="auto"/>
        <w:rPr>
          <w:lang w:eastAsia="fr-FR"/>
        </w:rPr>
      </w:pPr>
      <w:r>
        <w:rPr>
          <w:lang w:eastAsia="fr-FR"/>
        </w:rPr>
        <w:t>C’est l</w:t>
      </w:r>
      <w:r w:rsidR="00157440" w:rsidRPr="26F34D60">
        <w:rPr>
          <w:lang w:eastAsia="fr-FR"/>
        </w:rPr>
        <w:t xml:space="preserve">ors </w:t>
      </w:r>
      <w:r w:rsidR="00A94F94">
        <w:rPr>
          <w:lang w:eastAsia="fr-FR"/>
        </w:rPr>
        <w:t>de la personnalisation</w:t>
      </w:r>
      <w:r w:rsidR="00157440" w:rsidRPr="26F34D60">
        <w:rPr>
          <w:lang w:eastAsia="fr-FR"/>
        </w:rPr>
        <w:t xml:space="preserve"> d</w:t>
      </w:r>
      <w:r>
        <w:rPr>
          <w:lang w:eastAsia="fr-FR"/>
        </w:rPr>
        <w:t>’</w:t>
      </w:r>
      <w:r w:rsidR="00157440" w:rsidRPr="26F34D60">
        <w:rPr>
          <w:lang w:eastAsia="fr-FR"/>
        </w:rPr>
        <w:t>u</w:t>
      </w:r>
      <w:r>
        <w:rPr>
          <w:lang w:eastAsia="fr-FR"/>
        </w:rPr>
        <w:t>n</w:t>
      </w:r>
      <w:r w:rsidR="00157440" w:rsidRPr="26F34D60">
        <w:rPr>
          <w:lang w:eastAsia="fr-FR"/>
        </w:rPr>
        <w:t xml:space="preserve"> dossier de révisio</w:t>
      </w:r>
      <w:r w:rsidR="009303CC">
        <w:rPr>
          <w:lang w:eastAsia="fr-FR"/>
        </w:rPr>
        <w:t>n</w:t>
      </w:r>
      <w:r w:rsidR="00157440" w:rsidRPr="26F34D60">
        <w:rPr>
          <w:lang w:eastAsia="fr-FR"/>
        </w:rPr>
        <w:t>,</w:t>
      </w:r>
      <w:r w:rsidR="008F32A1" w:rsidRPr="26F34D60">
        <w:rPr>
          <w:lang w:eastAsia="fr-FR"/>
        </w:rPr>
        <w:t xml:space="preserve"> </w:t>
      </w:r>
      <w:r>
        <w:rPr>
          <w:lang w:eastAsia="fr-FR"/>
        </w:rPr>
        <w:t xml:space="preserve">qu’il est possible d’ajouter </w:t>
      </w:r>
      <w:r w:rsidR="008F653A">
        <w:rPr>
          <w:lang w:eastAsia="fr-FR"/>
        </w:rPr>
        <w:t>un</w:t>
      </w:r>
      <w:r w:rsidR="00157440" w:rsidRPr="26F34D60">
        <w:rPr>
          <w:lang w:eastAsia="fr-FR"/>
        </w:rPr>
        <w:t xml:space="preserve"> </w:t>
      </w:r>
      <w:r w:rsidR="008F32A1" w:rsidRPr="26F34D60">
        <w:rPr>
          <w:lang w:eastAsia="fr-FR"/>
        </w:rPr>
        <w:t>fichier Excel</w:t>
      </w:r>
      <w:r>
        <w:rPr>
          <w:lang w:eastAsia="fr-FR"/>
        </w:rPr>
        <w:t xml:space="preserve"> </w:t>
      </w:r>
      <w:r w:rsidR="001B12A9">
        <w:rPr>
          <w:lang w:eastAsia="fr-FR"/>
        </w:rPr>
        <w:t>dans</w:t>
      </w:r>
      <w:r w:rsidR="008F32A1" w:rsidRPr="26F34D60">
        <w:rPr>
          <w:lang w:eastAsia="fr-FR"/>
        </w:rPr>
        <w:t xml:space="preserve"> </w:t>
      </w:r>
      <w:r w:rsidR="00A94F94">
        <w:rPr>
          <w:lang w:eastAsia="fr-FR"/>
        </w:rPr>
        <w:t>un</w:t>
      </w:r>
      <w:r w:rsidR="008F32A1" w:rsidRPr="26F34D60">
        <w:rPr>
          <w:lang w:eastAsia="fr-FR"/>
        </w:rPr>
        <w:t xml:space="preserve"> contrôl</w:t>
      </w:r>
      <w:r w:rsidR="00AB4573" w:rsidRPr="26F34D60">
        <w:rPr>
          <w:lang w:eastAsia="fr-FR"/>
        </w:rPr>
        <w:t>e</w:t>
      </w:r>
      <w:r>
        <w:rPr>
          <w:lang w:eastAsia="fr-FR"/>
        </w:rPr>
        <w:t>.</w:t>
      </w:r>
    </w:p>
    <w:p w14:paraId="2C2B0BF5" w14:textId="753212D3" w:rsidR="00A94F94" w:rsidRDefault="00AC4FBE" w:rsidP="008F32A1">
      <w:pPr>
        <w:spacing w:line="259" w:lineRule="auto"/>
        <w:rPr>
          <w:lang w:eastAsia="fr-FR"/>
        </w:rPr>
      </w:pPr>
      <w:r>
        <w:rPr>
          <w:lang w:eastAsia="fr-FR"/>
        </w:rPr>
        <w:t>Au moment de la</w:t>
      </w:r>
      <w:r w:rsidR="00CF377F" w:rsidRPr="26F34D60">
        <w:rPr>
          <w:lang w:eastAsia="fr-FR"/>
        </w:rPr>
        <w:t xml:space="preserve"> révision</w:t>
      </w:r>
      <w:r>
        <w:rPr>
          <w:lang w:eastAsia="fr-FR"/>
        </w:rPr>
        <w:t xml:space="preserve"> d’un dossier</w:t>
      </w:r>
      <w:r w:rsidR="00A94F94">
        <w:rPr>
          <w:lang w:eastAsia="fr-FR"/>
        </w:rPr>
        <w:t xml:space="preserve"> utilisant le dossier de révision personnalisé</w:t>
      </w:r>
      <w:r w:rsidR="008F32A1" w:rsidRPr="26F34D60">
        <w:rPr>
          <w:lang w:eastAsia="fr-FR"/>
        </w:rPr>
        <w:t xml:space="preserve">, bobbee alimente le fichier Excel </w:t>
      </w:r>
      <w:r w:rsidR="006F3E88">
        <w:rPr>
          <w:lang w:eastAsia="fr-FR"/>
        </w:rPr>
        <w:t xml:space="preserve">présent dans le contrôle concerné </w:t>
      </w:r>
      <w:r w:rsidR="008F32A1" w:rsidRPr="26F34D60">
        <w:rPr>
          <w:lang w:eastAsia="fr-FR"/>
        </w:rPr>
        <w:t>avec les données du dossie</w:t>
      </w:r>
      <w:r w:rsidR="00A94F94">
        <w:rPr>
          <w:lang w:eastAsia="fr-FR"/>
        </w:rPr>
        <w:t>r.</w:t>
      </w:r>
    </w:p>
    <w:p w14:paraId="4A3B6AA8" w14:textId="4C175E67" w:rsidR="00283DB8" w:rsidRDefault="00A94F94" w:rsidP="008F32A1">
      <w:pPr>
        <w:spacing w:line="259" w:lineRule="auto"/>
        <w:rPr>
          <w:lang w:eastAsia="fr-FR"/>
        </w:rPr>
      </w:pPr>
      <w:r>
        <w:rPr>
          <w:lang w:eastAsia="fr-FR"/>
        </w:rPr>
        <w:t>V</w:t>
      </w:r>
      <w:r w:rsidR="008F32A1" w:rsidRPr="26F34D60">
        <w:rPr>
          <w:lang w:eastAsia="fr-FR"/>
        </w:rPr>
        <w:t xml:space="preserve">ous </w:t>
      </w:r>
      <w:r w:rsidR="2FBEE1A4" w:rsidRPr="26F34D60">
        <w:rPr>
          <w:lang w:eastAsia="fr-FR"/>
        </w:rPr>
        <w:t>pou</w:t>
      </w:r>
      <w:r w:rsidR="00283DB8">
        <w:rPr>
          <w:lang w:eastAsia="fr-FR"/>
        </w:rPr>
        <w:t>v</w:t>
      </w:r>
      <w:r w:rsidR="2FBEE1A4" w:rsidRPr="26F34D60">
        <w:rPr>
          <w:lang w:eastAsia="fr-FR"/>
        </w:rPr>
        <w:t>ez</w:t>
      </w:r>
      <w:r w:rsidR="00F472DD">
        <w:rPr>
          <w:lang w:eastAsia="fr-FR"/>
        </w:rPr>
        <w:t xml:space="preserve"> ensuite</w:t>
      </w:r>
      <w:r w:rsidR="2FBEE1A4" w:rsidRPr="26F34D60">
        <w:rPr>
          <w:lang w:eastAsia="fr-FR"/>
        </w:rPr>
        <w:t xml:space="preserve"> télécharger </w:t>
      </w:r>
      <w:r>
        <w:rPr>
          <w:lang w:eastAsia="fr-FR"/>
        </w:rPr>
        <w:t>le fichier afin de réaliser des traitements</w:t>
      </w:r>
      <w:r w:rsidR="008F32A1" w:rsidRPr="26F34D60">
        <w:rPr>
          <w:lang w:eastAsia="fr-FR"/>
        </w:rPr>
        <w:t xml:space="preserve">. </w:t>
      </w:r>
    </w:p>
    <w:p w14:paraId="70AD97E4" w14:textId="5EA9F012" w:rsidR="00A42EA1" w:rsidRDefault="006337EC" w:rsidP="008F32A1">
      <w:pPr>
        <w:spacing w:line="259" w:lineRule="auto"/>
        <w:rPr>
          <w:lang w:eastAsia="fr-FR"/>
        </w:rPr>
      </w:pPr>
      <w:r>
        <w:rPr>
          <w:lang w:eastAsia="fr-FR"/>
        </w:rPr>
        <w:t xml:space="preserve">À l’issue de vos travaux, vous pouvez importer le fichier </w:t>
      </w:r>
      <w:r w:rsidR="00DD7FF1">
        <w:rPr>
          <w:lang w:eastAsia="fr-FR"/>
        </w:rPr>
        <w:t xml:space="preserve">dans le contrôle </w:t>
      </w:r>
      <w:r>
        <w:rPr>
          <w:lang w:eastAsia="fr-FR"/>
        </w:rPr>
        <w:t xml:space="preserve">afin de </w:t>
      </w:r>
      <w:r w:rsidR="00DD7FF1">
        <w:rPr>
          <w:lang w:eastAsia="fr-FR"/>
        </w:rPr>
        <w:t xml:space="preserve">le </w:t>
      </w:r>
      <w:r>
        <w:rPr>
          <w:lang w:eastAsia="fr-FR"/>
        </w:rPr>
        <w:t xml:space="preserve">justifier et </w:t>
      </w:r>
      <w:r w:rsidR="00DD7FF1">
        <w:rPr>
          <w:lang w:eastAsia="fr-FR"/>
        </w:rPr>
        <w:t xml:space="preserve">de </w:t>
      </w:r>
      <w:r w:rsidR="00A42EA1" w:rsidRPr="00551041">
        <w:rPr>
          <w:lang w:eastAsia="fr-FR"/>
        </w:rPr>
        <w:t xml:space="preserve">générer des écritures dans bobbee </w:t>
      </w:r>
      <w:r w:rsidR="00513D6A">
        <w:rPr>
          <w:lang w:eastAsia="fr-FR"/>
        </w:rPr>
        <w:t>si prévues dans le</w:t>
      </w:r>
      <w:r w:rsidR="00A42EA1" w:rsidRPr="00551041">
        <w:rPr>
          <w:lang w:eastAsia="fr-FR"/>
        </w:rPr>
        <w:t xml:space="preserve"> fichier.</w:t>
      </w:r>
    </w:p>
    <w:p w14:paraId="4C267086" w14:textId="0DD6E22C" w:rsidR="008F32A1" w:rsidRDefault="000B74AE" w:rsidP="001E38C0">
      <w:pPr>
        <w:pStyle w:val="Titre1"/>
      </w:pPr>
      <w:r>
        <w:t>Comment param</w:t>
      </w:r>
      <w:r w:rsidR="00283DB8">
        <w:t>É</w:t>
      </w:r>
      <w:r>
        <w:t>tr</w:t>
      </w:r>
      <w:r w:rsidR="002317F6">
        <w:t>er</w:t>
      </w:r>
      <w:r>
        <w:t xml:space="preserve"> le fichier excel ?</w:t>
      </w:r>
    </w:p>
    <w:p w14:paraId="14BF6E7F" w14:textId="77777777" w:rsidR="00887683" w:rsidRDefault="00887683" w:rsidP="00887683">
      <w:pPr>
        <w:rPr>
          <w:lang w:eastAsia="fr-FR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145"/>
      </w:tblGrid>
      <w:tr w:rsidR="002E131A" w:rsidRPr="00451E8C" w14:paraId="6ED61080" w14:textId="77777777" w:rsidTr="00FB44D5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2EC3" w14:textId="77777777" w:rsidR="002E131A" w:rsidRPr="00554F75" w:rsidRDefault="002E131A" w:rsidP="00FB44D5">
            <w:pPr>
              <w:spacing w:after="60"/>
              <w:ind w:left="57" w:right="57"/>
              <w:jc w:val="center"/>
              <w:rPr>
                <w:rFonts w:cs="Tahoma"/>
                <w:szCs w:val="20"/>
                <w:highlight w:val="yellow"/>
              </w:rPr>
            </w:pPr>
            <w:r w:rsidRPr="00115EED">
              <w:rPr>
                <w:noProof/>
                <w:szCs w:val="20"/>
              </w:rPr>
              <w:drawing>
                <wp:inline distT="0" distB="0" distL="0" distR="0" wp14:anchorId="2543FE8E" wp14:editId="2316596D">
                  <wp:extent cx="439200" cy="439200"/>
                  <wp:effectExtent l="0" t="0" r="0" b="0"/>
                  <wp:docPr id="400345241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5" w:type="dxa"/>
            <w:tcBorders>
              <w:left w:val="nil"/>
              <w:bottom w:val="single" w:sz="4" w:space="0" w:color="auto"/>
            </w:tcBorders>
            <w:vAlign w:val="center"/>
          </w:tcPr>
          <w:p w14:paraId="3FB3C695" w14:textId="6F537254" w:rsidR="002E131A" w:rsidRPr="00115EED" w:rsidRDefault="002E131A" w:rsidP="00FB44D5">
            <w:pPr>
              <w:spacing w:line="259" w:lineRule="auto"/>
            </w:pPr>
            <w:r w:rsidRPr="00BC1B5D">
              <w:rPr>
                <w:rFonts w:cs="Tahoma"/>
                <w:noProof/>
                <w:lang w:eastAsia="fr-FR"/>
              </w:rPr>
              <w:t xml:space="preserve">Ce fichier Excel </w:t>
            </w:r>
            <w:hyperlink r:id="rId13" w:history="1">
              <w:r w:rsidRPr="00BC1B5D">
                <w:rPr>
                  <w:rStyle w:val="Lienhypertexte"/>
                  <w:rFonts w:cs="Tahoma"/>
                  <w:b/>
                  <w:bCs/>
                  <w:noProof/>
                  <w:color w:val="F8CB00" w:themeColor="accent3"/>
                  <w:lang w:eastAsia="fr-FR"/>
                </w:rPr>
                <w:t>E - Stock - Exemple.xlsx</w:t>
              </w:r>
            </w:hyperlink>
            <w:r w:rsidRPr="00BC1B5D">
              <w:rPr>
                <w:rFonts w:cs="Tahoma"/>
                <w:noProof/>
                <w:color w:val="F8CB00" w:themeColor="accent3"/>
                <w:lang w:eastAsia="fr-FR"/>
              </w:rPr>
              <w:t xml:space="preserve"> </w:t>
            </w:r>
            <w:r w:rsidRPr="00641A97">
              <w:rPr>
                <w:rFonts w:cs="Tahoma"/>
                <w:noProof/>
                <w:color w:val="000000" w:themeColor="text1"/>
                <w:lang w:eastAsia="fr-FR"/>
              </w:rPr>
              <w:t xml:space="preserve">(construit avec la version Microsoft Office365) </w:t>
            </w:r>
            <w:r w:rsidRPr="00BC1B5D">
              <w:rPr>
                <w:rFonts w:cs="Tahoma"/>
                <w:noProof/>
                <w:lang w:eastAsia="fr-FR"/>
              </w:rPr>
              <w:t>est un exemple de fichier illustrant les feuilles obligatoires et leur paramétrage.</w:t>
            </w:r>
          </w:p>
        </w:tc>
      </w:tr>
    </w:tbl>
    <w:p w14:paraId="70B44C8A" w14:textId="77777777" w:rsidR="002E131A" w:rsidRPr="00887683" w:rsidRDefault="002E131A" w:rsidP="00887683">
      <w:pPr>
        <w:rPr>
          <w:lang w:eastAsia="fr-FR"/>
        </w:rPr>
      </w:pPr>
    </w:p>
    <w:p w14:paraId="79B7AA0E" w14:textId="269E1B1C" w:rsidR="008F32A1" w:rsidRDefault="008F32A1" w:rsidP="008F32A1">
      <w:pPr>
        <w:spacing w:line="259" w:lineRule="auto"/>
        <w:rPr>
          <w:lang w:eastAsia="fr-FR"/>
        </w:rPr>
      </w:pPr>
      <w:r w:rsidRPr="00551041">
        <w:rPr>
          <w:lang w:eastAsia="fr-FR"/>
        </w:rPr>
        <w:t>Le fichier Excel doit être au format XLSX et ne peut pas contenir de macros.</w:t>
      </w:r>
    </w:p>
    <w:p w14:paraId="227EDFA9" w14:textId="266412EE" w:rsidR="000034CF" w:rsidRPr="00551041" w:rsidRDefault="000034CF" w:rsidP="000034CF">
      <w:pPr>
        <w:spacing w:line="259" w:lineRule="auto"/>
        <w:rPr>
          <w:lang w:eastAsia="fr-FR"/>
        </w:rPr>
      </w:pPr>
      <w:r w:rsidRPr="00551041">
        <w:rPr>
          <w:lang w:eastAsia="fr-FR"/>
        </w:rPr>
        <w:t>Vous pouvez intégrer des feuilles spécifiques pour réaliser des calculs reprenant les données transmises par bobbee.</w:t>
      </w:r>
    </w:p>
    <w:p w14:paraId="1603D213" w14:textId="227759CB" w:rsidR="008F32A1" w:rsidRPr="00551041" w:rsidRDefault="008F32A1" w:rsidP="008F32A1">
      <w:pPr>
        <w:spacing w:line="259" w:lineRule="auto"/>
        <w:rPr>
          <w:lang w:eastAsia="fr-FR"/>
        </w:rPr>
      </w:pPr>
      <w:r w:rsidRPr="00551041">
        <w:rPr>
          <w:lang w:eastAsia="fr-FR"/>
        </w:rPr>
        <w:t xml:space="preserve">3 </w:t>
      </w:r>
      <w:r w:rsidR="00153BCD">
        <w:rPr>
          <w:lang w:eastAsia="fr-FR"/>
        </w:rPr>
        <w:t>feuilles</w:t>
      </w:r>
      <w:r w:rsidR="001E38C0">
        <w:rPr>
          <w:lang w:eastAsia="fr-FR"/>
        </w:rPr>
        <w:t xml:space="preserve"> sont</w:t>
      </w:r>
      <w:r w:rsidRPr="00551041">
        <w:rPr>
          <w:lang w:eastAsia="fr-FR"/>
        </w:rPr>
        <w:t xml:space="preserve"> obligatoires pour que bobbee alimente le fichier Excel :</w:t>
      </w:r>
    </w:p>
    <w:p w14:paraId="7FB3BB95" w14:textId="2BFB9ACD" w:rsidR="00E11E33" w:rsidRDefault="008F32A1" w:rsidP="00E11E33">
      <w:pPr>
        <w:pStyle w:val="Paragraphedeliste"/>
        <w:numPr>
          <w:ilvl w:val="0"/>
          <w:numId w:val="12"/>
        </w:numPr>
        <w:spacing w:before="0" w:after="120" w:line="259" w:lineRule="auto"/>
        <w:rPr>
          <w:lang w:eastAsia="fr-FR"/>
        </w:rPr>
      </w:pPr>
      <w:r w:rsidRPr="00551041">
        <w:rPr>
          <w:b/>
          <w:bCs/>
          <w:lang w:eastAsia="fr-FR"/>
        </w:rPr>
        <w:t>Dossier_bobbee</w:t>
      </w:r>
      <w:r w:rsidRPr="00551041">
        <w:rPr>
          <w:lang w:eastAsia="fr-FR"/>
        </w:rPr>
        <w:t xml:space="preserve"> pour recevoir les données permanentes (nom du dossier, catégorie de revenus, forme juridique, régime fiscal, régime d’imposition, pays, n° SIREN et n° SIRET).</w:t>
      </w:r>
    </w:p>
    <w:p w14:paraId="03B57D5C" w14:textId="77777777" w:rsidR="003F221D" w:rsidRPr="00551041" w:rsidRDefault="003F221D" w:rsidP="003F221D">
      <w:pPr>
        <w:pStyle w:val="Paragraphedeliste"/>
        <w:spacing w:before="0" w:after="120" w:line="259" w:lineRule="auto"/>
        <w:ind w:firstLine="0"/>
        <w:rPr>
          <w:lang w:eastAsia="fr-FR"/>
        </w:rPr>
      </w:pPr>
    </w:p>
    <w:p w14:paraId="25FA6DE4" w14:textId="2AA4640B" w:rsidR="00E11E33" w:rsidRDefault="008F32A1" w:rsidP="00E11E33">
      <w:pPr>
        <w:pStyle w:val="Paragraphedeliste"/>
        <w:numPr>
          <w:ilvl w:val="0"/>
          <w:numId w:val="12"/>
        </w:numPr>
        <w:spacing w:before="0" w:after="120" w:line="259" w:lineRule="auto"/>
        <w:rPr>
          <w:lang w:eastAsia="fr-FR"/>
        </w:rPr>
      </w:pPr>
      <w:r w:rsidRPr="00551041">
        <w:rPr>
          <w:b/>
          <w:bCs/>
          <w:lang w:eastAsia="fr-FR"/>
        </w:rPr>
        <w:t>Balance_bobbee</w:t>
      </w:r>
      <w:r w:rsidRPr="00551041">
        <w:rPr>
          <w:lang w:eastAsia="fr-FR"/>
        </w:rPr>
        <w:t xml:space="preserve"> pour recevoir la balance du dossier (dans une </w:t>
      </w:r>
      <w:r w:rsidRPr="001E38C0">
        <w:rPr>
          <w:b/>
          <w:bCs/>
          <w:lang w:eastAsia="fr-FR"/>
        </w:rPr>
        <w:t>plage nommée Balance</w:t>
      </w:r>
      <w:r w:rsidRPr="00551041">
        <w:rPr>
          <w:lang w:eastAsia="fr-FR"/>
        </w:rPr>
        <w:t>).</w:t>
      </w:r>
    </w:p>
    <w:p w14:paraId="096F17B7" w14:textId="77777777" w:rsidR="003F221D" w:rsidRPr="00551041" w:rsidRDefault="003F221D" w:rsidP="003F221D">
      <w:pPr>
        <w:pStyle w:val="Paragraphedeliste"/>
        <w:spacing w:before="0" w:after="120" w:line="259" w:lineRule="auto"/>
        <w:ind w:firstLine="0"/>
        <w:rPr>
          <w:lang w:eastAsia="fr-FR"/>
        </w:rPr>
      </w:pPr>
    </w:p>
    <w:p w14:paraId="67E5CB1A" w14:textId="2A592224" w:rsidR="008F32A1" w:rsidRDefault="008F32A1" w:rsidP="008F32A1">
      <w:pPr>
        <w:pStyle w:val="Paragraphedeliste"/>
        <w:numPr>
          <w:ilvl w:val="0"/>
          <w:numId w:val="12"/>
        </w:numPr>
        <w:spacing w:before="0" w:after="120" w:line="259" w:lineRule="auto"/>
        <w:rPr>
          <w:lang w:eastAsia="fr-FR"/>
        </w:rPr>
      </w:pPr>
      <w:r w:rsidRPr="26F34D60">
        <w:rPr>
          <w:b/>
          <w:bCs/>
          <w:lang w:eastAsia="fr-FR"/>
        </w:rPr>
        <w:t>Mouvements_bobbee</w:t>
      </w:r>
      <w:r w:rsidRPr="26F34D60">
        <w:rPr>
          <w:lang w:eastAsia="fr-FR"/>
        </w:rPr>
        <w:t xml:space="preserve"> pour recevoir les mouvements souhaités (dans une </w:t>
      </w:r>
      <w:r w:rsidRPr="26F34D60">
        <w:rPr>
          <w:b/>
          <w:bCs/>
          <w:lang w:eastAsia="fr-FR"/>
        </w:rPr>
        <w:t>plage nommée Mouvements</w:t>
      </w:r>
      <w:r w:rsidRPr="26F34D60">
        <w:rPr>
          <w:lang w:eastAsia="fr-FR"/>
        </w:rPr>
        <w:t xml:space="preserve">). La définition des mouvements souhaités est à faire dans la </w:t>
      </w:r>
      <w:r w:rsidRPr="26F34D60">
        <w:rPr>
          <w:b/>
          <w:bCs/>
          <w:lang w:eastAsia="fr-FR"/>
        </w:rPr>
        <w:t>cellule A1</w:t>
      </w:r>
      <w:r w:rsidRPr="26F34D60">
        <w:rPr>
          <w:lang w:eastAsia="fr-FR"/>
        </w:rPr>
        <w:t>, vous pouvez préciser plusieurs préfixes de comptes séparés par un point-virgule</w:t>
      </w:r>
      <w:r w:rsidR="23677A70" w:rsidRPr="26F34D60">
        <w:rPr>
          <w:lang w:eastAsia="fr-FR"/>
        </w:rPr>
        <w:t xml:space="preserve"> ou un intervalle par deux points</w:t>
      </w:r>
      <w:r w:rsidRPr="26F34D60">
        <w:rPr>
          <w:lang w:eastAsia="fr-FR"/>
        </w:rPr>
        <w:t>.</w:t>
      </w:r>
    </w:p>
    <w:p w14:paraId="7B64DE65" w14:textId="60163CC5" w:rsidR="00915B0A" w:rsidRPr="000134EF" w:rsidRDefault="00915B0A" w:rsidP="000F0EF9">
      <w:pPr>
        <w:pStyle w:val="Paragraphedeliste"/>
        <w:spacing w:line="259" w:lineRule="auto"/>
        <w:ind w:firstLine="0"/>
        <w:rPr>
          <w:i/>
          <w:iCs/>
          <w:lang w:eastAsia="fr-FR"/>
        </w:rPr>
      </w:pPr>
      <w:r w:rsidRPr="000134EF">
        <w:rPr>
          <w:i/>
          <w:iCs/>
          <w:lang w:eastAsia="fr-FR"/>
        </w:rPr>
        <w:t>Exemple</w:t>
      </w:r>
      <w:r w:rsidR="000F0EF9" w:rsidRPr="000134EF">
        <w:rPr>
          <w:i/>
          <w:iCs/>
          <w:lang w:eastAsia="fr-FR"/>
        </w:rPr>
        <w:t> :</w:t>
      </w:r>
      <w:r w:rsidRPr="000134EF">
        <w:rPr>
          <w:i/>
          <w:iCs/>
          <w:lang w:eastAsia="fr-FR"/>
        </w:rPr>
        <w:t xml:space="preserve"> 61;62;631;641:645</w:t>
      </w:r>
    </w:p>
    <w:p w14:paraId="251823FA" w14:textId="28D0F0AF" w:rsidR="00BE360C" w:rsidRDefault="000134EF" w:rsidP="00B019C4">
      <w:pPr>
        <w:spacing w:line="259" w:lineRule="auto"/>
        <w:ind w:left="360" w:firstLine="348"/>
        <w:rPr>
          <w:i/>
          <w:iCs/>
          <w:lang w:eastAsia="fr-FR"/>
        </w:rPr>
      </w:pPr>
      <w:r w:rsidRPr="26F34D60">
        <w:rPr>
          <w:i/>
          <w:iCs/>
          <w:lang w:eastAsia="fr-FR"/>
        </w:rPr>
        <w:t xml:space="preserve">bobbee affichera les mouvements des </w:t>
      </w:r>
      <w:r w:rsidR="00915B0A" w:rsidRPr="26F34D60">
        <w:rPr>
          <w:i/>
          <w:iCs/>
          <w:lang w:eastAsia="fr-FR"/>
        </w:rPr>
        <w:t>comptes débutant par 61, 62, 631 et l'intervalle</w:t>
      </w:r>
      <w:r w:rsidR="00CC4644">
        <w:rPr>
          <w:i/>
          <w:iCs/>
          <w:lang w:eastAsia="fr-FR"/>
        </w:rPr>
        <w:t xml:space="preserve"> des comptes</w:t>
      </w:r>
      <w:r w:rsidR="00915B0A" w:rsidRPr="26F34D60">
        <w:rPr>
          <w:i/>
          <w:iCs/>
          <w:lang w:eastAsia="fr-FR"/>
        </w:rPr>
        <w:t xml:space="preserve"> 641 à 645</w:t>
      </w:r>
      <w:r w:rsidRPr="26F34D60">
        <w:rPr>
          <w:i/>
          <w:iCs/>
          <w:lang w:eastAsia="fr-FR"/>
        </w:rPr>
        <w:t>.</w:t>
      </w:r>
    </w:p>
    <w:p w14:paraId="1F8B8BA5" w14:textId="77777777" w:rsidR="00B019C4" w:rsidRDefault="00B019C4" w:rsidP="00B019C4">
      <w:pPr>
        <w:spacing w:line="259" w:lineRule="auto"/>
        <w:ind w:left="360" w:firstLine="348"/>
        <w:rPr>
          <w:i/>
          <w:iCs/>
          <w:lang w:eastAsia="fr-FR"/>
        </w:rPr>
      </w:pPr>
    </w:p>
    <w:p w14:paraId="04CD99A7" w14:textId="77777777" w:rsidR="00B019C4" w:rsidRDefault="00B019C4" w:rsidP="00B019C4">
      <w:pPr>
        <w:spacing w:line="259" w:lineRule="auto"/>
        <w:ind w:left="360" w:firstLine="348"/>
        <w:rPr>
          <w:i/>
          <w:iCs/>
          <w:lang w:eastAsia="fr-FR"/>
        </w:rPr>
      </w:pPr>
    </w:p>
    <w:p w14:paraId="6811224E" w14:textId="77777777" w:rsidR="00B019C4" w:rsidRPr="00B019C4" w:rsidRDefault="00B019C4" w:rsidP="003F221D">
      <w:pPr>
        <w:spacing w:line="259" w:lineRule="auto"/>
        <w:rPr>
          <w:i/>
          <w:iCs/>
          <w:lang w:eastAsia="fr-FR"/>
        </w:rPr>
      </w:pPr>
    </w:p>
    <w:p w14:paraId="21222B06" w14:textId="16ED3508" w:rsidR="008F32A1" w:rsidRPr="00551041" w:rsidRDefault="008F32A1" w:rsidP="008F32A1">
      <w:pPr>
        <w:spacing w:line="259" w:lineRule="auto"/>
        <w:rPr>
          <w:lang w:eastAsia="fr-FR"/>
        </w:rPr>
      </w:pPr>
      <w:r w:rsidRPr="26F34D60">
        <w:rPr>
          <w:lang w:eastAsia="fr-FR"/>
        </w:rPr>
        <w:lastRenderedPageBreak/>
        <w:t>Si vous souhaitez que bobbee génère des écritures lors du rattachement du fichier Excel, il faut définir un</w:t>
      </w:r>
      <w:r w:rsidR="00770613" w:rsidRPr="26F34D60">
        <w:rPr>
          <w:lang w:eastAsia="fr-FR"/>
        </w:rPr>
        <w:t>e</w:t>
      </w:r>
      <w:r w:rsidRPr="26F34D60">
        <w:rPr>
          <w:lang w:eastAsia="fr-FR"/>
        </w:rPr>
        <w:t xml:space="preserve"> </w:t>
      </w:r>
      <w:r w:rsidR="00770613" w:rsidRPr="26F34D60">
        <w:rPr>
          <w:lang w:eastAsia="fr-FR"/>
        </w:rPr>
        <w:t>feuille</w:t>
      </w:r>
      <w:r w:rsidRPr="26F34D60">
        <w:rPr>
          <w:lang w:eastAsia="fr-FR"/>
        </w:rPr>
        <w:t xml:space="preserve"> </w:t>
      </w:r>
      <w:r w:rsidRPr="26F34D60">
        <w:rPr>
          <w:b/>
          <w:bCs/>
          <w:lang w:eastAsia="fr-FR"/>
        </w:rPr>
        <w:t>Ecritures</w:t>
      </w:r>
      <w:r w:rsidRPr="26F34D60">
        <w:rPr>
          <w:lang w:eastAsia="fr-FR"/>
        </w:rPr>
        <w:t xml:space="preserve"> composé</w:t>
      </w:r>
      <w:r w:rsidR="275570C7" w:rsidRPr="26F34D60">
        <w:rPr>
          <w:lang w:eastAsia="fr-FR"/>
        </w:rPr>
        <w:t>e</w:t>
      </w:r>
      <w:r w:rsidRPr="26F34D60">
        <w:rPr>
          <w:lang w:eastAsia="fr-FR"/>
        </w:rPr>
        <w:t xml:space="preserve"> comme l’exemple ci-dessous :</w:t>
      </w:r>
    </w:p>
    <w:p w14:paraId="4767CACE" w14:textId="2B45DC67" w:rsidR="008F32A1" w:rsidRPr="00551041" w:rsidRDefault="005D0D06" w:rsidP="002E131A">
      <w:pPr>
        <w:spacing w:line="259" w:lineRule="auto"/>
        <w:jc w:val="center"/>
      </w:pPr>
      <w:r w:rsidRPr="005D0D06">
        <w:rPr>
          <w:noProof/>
        </w:rPr>
        <w:drawing>
          <wp:inline distT="0" distB="0" distL="0" distR="0" wp14:anchorId="4A02757C" wp14:editId="0EE8F38A">
            <wp:extent cx="3181261" cy="848182"/>
            <wp:effectExtent l="0" t="0" r="635" b="9525"/>
            <wp:docPr id="2094881431" name="Image 1" descr="Une image contenant texte, capture d’écran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81431" name="Image 1" descr="Une image contenant texte, capture d’écran, ligne, nombre&#10;&#10;Le contenu généré par l’IA peut être incorrect."/>
                    <pic:cNvPicPr/>
                  </pic:nvPicPr>
                  <pic:blipFill rotWithShape="1">
                    <a:blip r:embed="rId14"/>
                    <a:srcRect b="3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05" cy="863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7724E" w14:textId="5B943F11" w:rsidR="000625DC" w:rsidRDefault="008F32A1" w:rsidP="00F76820">
      <w:pPr>
        <w:spacing w:after="60" w:line="259" w:lineRule="auto"/>
      </w:pPr>
      <w:r w:rsidRPr="00551041">
        <w:t xml:space="preserve">La </w:t>
      </w:r>
      <w:r w:rsidRPr="000625DC">
        <w:rPr>
          <w:b/>
          <w:bCs/>
        </w:rPr>
        <w:t>date</w:t>
      </w:r>
      <w:r w:rsidRPr="00551041">
        <w:t xml:space="preserve"> </w:t>
      </w:r>
      <w:r w:rsidR="000024F0">
        <w:t xml:space="preserve">doit être en cellule C4. Elle </w:t>
      </w:r>
      <w:r w:rsidRPr="00551041">
        <w:t>est optionnelle</w:t>
      </w:r>
      <w:r w:rsidR="00345779">
        <w:t>, s</w:t>
      </w:r>
      <w:r w:rsidRPr="00551041">
        <w:t xml:space="preserve">i elle n’est pas renseignée bobbee </w:t>
      </w:r>
      <w:r w:rsidR="00AA3383" w:rsidRPr="00551041">
        <w:t>intègre</w:t>
      </w:r>
      <w:r w:rsidRPr="00551041">
        <w:t xml:space="preserve"> les écritures à la date de clôture.</w:t>
      </w:r>
    </w:p>
    <w:p w14:paraId="73DC1EB8" w14:textId="17DA4AE2" w:rsidR="008F32A1" w:rsidRDefault="008F32A1" w:rsidP="00F76820">
      <w:pPr>
        <w:spacing w:after="60" w:line="259" w:lineRule="auto"/>
      </w:pPr>
      <w:r w:rsidRPr="00551041">
        <w:t xml:space="preserve">Les </w:t>
      </w:r>
      <w:r w:rsidRPr="000625DC">
        <w:rPr>
          <w:b/>
          <w:bCs/>
        </w:rPr>
        <w:t>comptes</w:t>
      </w:r>
      <w:r w:rsidRPr="00551041">
        <w:t xml:space="preserve"> (colonne B) doivent exister dans le dossier.</w:t>
      </w:r>
    </w:p>
    <w:p w14:paraId="69690E5F" w14:textId="3E9E885D" w:rsidR="000625DC" w:rsidRPr="00551041" w:rsidRDefault="000625DC" w:rsidP="00F76820">
      <w:pPr>
        <w:spacing w:after="60" w:line="259" w:lineRule="auto"/>
      </w:pPr>
      <w:r>
        <w:t xml:space="preserve">Le </w:t>
      </w:r>
      <w:r w:rsidRPr="000625DC">
        <w:rPr>
          <w:b/>
          <w:bCs/>
        </w:rPr>
        <w:t>libellé</w:t>
      </w:r>
      <w:r>
        <w:t xml:space="preserve"> </w:t>
      </w:r>
      <w:r w:rsidR="000024F0">
        <w:t xml:space="preserve">(colonne C) </w:t>
      </w:r>
      <w:r>
        <w:t>est obligatoire.</w:t>
      </w:r>
    </w:p>
    <w:p w14:paraId="61CF5126" w14:textId="690E3195" w:rsidR="000625DC" w:rsidRDefault="003F159D" w:rsidP="00F76820">
      <w:pPr>
        <w:spacing w:after="60" w:line="259" w:lineRule="auto"/>
      </w:pPr>
      <w:r>
        <w:t xml:space="preserve">Le </w:t>
      </w:r>
      <w:r w:rsidRPr="003F159D">
        <w:rPr>
          <w:b/>
          <w:bCs/>
        </w:rPr>
        <w:t>débit</w:t>
      </w:r>
      <w:r>
        <w:t xml:space="preserve"> </w:t>
      </w:r>
      <w:r w:rsidR="00A93D93">
        <w:t xml:space="preserve">est </w:t>
      </w:r>
      <w:r>
        <w:t>en colonne D.</w:t>
      </w:r>
    </w:p>
    <w:p w14:paraId="79A1B311" w14:textId="0899AB5F" w:rsidR="003F159D" w:rsidRDefault="003F159D" w:rsidP="00F76820">
      <w:pPr>
        <w:spacing w:after="60" w:line="259" w:lineRule="auto"/>
      </w:pPr>
      <w:r>
        <w:t xml:space="preserve">Le </w:t>
      </w:r>
      <w:r w:rsidRPr="003F159D">
        <w:rPr>
          <w:b/>
          <w:bCs/>
        </w:rPr>
        <w:t>crédit</w:t>
      </w:r>
      <w:r>
        <w:t xml:space="preserve"> </w:t>
      </w:r>
      <w:r w:rsidR="00A93D93">
        <w:t xml:space="preserve">est </w:t>
      </w:r>
      <w:r>
        <w:t>en colonne E.</w:t>
      </w:r>
    </w:p>
    <w:p w14:paraId="5E936989" w14:textId="07A82CD6" w:rsidR="008F32A1" w:rsidRDefault="008F32A1" w:rsidP="008F32A1">
      <w:pPr>
        <w:spacing w:line="259" w:lineRule="auto"/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145"/>
      </w:tblGrid>
      <w:tr w:rsidR="00115EED" w:rsidRPr="00451E8C" w14:paraId="3596A90A" w14:textId="77777777" w:rsidTr="00BE360C">
        <w:trPr>
          <w:trHeight w:val="6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E9C8" w14:textId="77777777" w:rsidR="00115EED" w:rsidRPr="00554F75" w:rsidRDefault="00115EED" w:rsidP="003639AE">
            <w:pPr>
              <w:spacing w:after="60"/>
              <w:ind w:left="57" w:right="57"/>
              <w:jc w:val="center"/>
              <w:rPr>
                <w:rFonts w:cs="Tahoma"/>
                <w:szCs w:val="20"/>
                <w:highlight w:val="yellow"/>
              </w:rPr>
            </w:pPr>
            <w:r w:rsidRPr="00115EED">
              <w:rPr>
                <w:noProof/>
                <w:szCs w:val="20"/>
              </w:rPr>
              <w:drawing>
                <wp:inline distT="0" distB="0" distL="0" distR="0" wp14:anchorId="6FDFC6B6" wp14:editId="0B96BD0B">
                  <wp:extent cx="438061" cy="438061"/>
                  <wp:effectExtent l="0" t="0" r="635" b="635"/>
                  <wp:docPr id="247181026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41" cy="44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5" w:type="dxa"/>
            <w:tcBorders>
              <w:left w:val="nil"/>
              <w:bottom w:val="single" w:sz="4" w:space="0" w:color="auto"/>
            </w:tcBorders>
            <w:vAlign w:val="center"/>
          </w:tcPr>
          <w:p w14:paraId="744C7E50" w14:textId="0785D2A4" w:rsidR="00115EED" w:rsidRPr="00115EED" w:rsidRDefault="00115EED" w:rsidP="00115EED">
            <w:pPr>
              <w:spacing w:line="259" w:lineRule="auto"/>
            </w:pPr>
            <w:r w:rsidRPr="00551041">
              <w:t xml:space="preserve">C’est </w:t>
            </w:r>
            <w:r w:rsidR="00F21772">
              <w:t xml:space="preserve">à l’administrateur qui effectue le paramétrage, </w:t>
            </w:r>
            <w:r w:rsidRPr="00551041">
              <w:t>de définir le contenu de cet onglet</w:t>
            </w:r>
            <w:r>
              <w:t xml:space="preserve"> et de veiller à l’équilibre des écritures</w:t>
            </w:r>
            <w:r w:rsidRPr="00551041">
              <w:t>.</w:t>
            </w:r>
          </w:p>
        </w:tc>
      </w:tr>
    </w:tbl>
    <w:p w14:paraId="3F4C68EB" w14:textId="5EB75344" w:rsidR="0072146B" w:rsidRPr="00551041" w:rsidRDefault="0072146B" w:rsidP="0072146B">
      <w:pPr>
        <w:pStyle w:val="Titre1"/>
      </w:pPr>
      <w:r>
        <w:t>comment ajouter le fichier excel dans un contr</w:t>
      </w:r>
      <w:r w:rsidR="00FB550C">
        <w:t>Ô</w:t>
      </w:r>
      <w:r>
        <w:t>le du dossier de r</w:t>
      </w:r>
      <w:r w:rsidR="00FB550C">
        <w:t>É</w:t>
      </w:r>
      <w:r>
        <w:t>vision ?</w:t>
      </w:r>
    </w:p>
    <w:p w14:paraId="54CE345E" w14:textId="5FCE3FE1" w:rsidR="001623C7" w:rsidRDefault="00A94F94" w:rsidP="009303CC">
      <w:pPr>
        <w:spacing w:line="259" w:lineRule="auto"/>
        <w:rPr>
          <w:lang w:eastAsia="fr-FR"/>
        </w:rPr>
      </w:pPr>
      <w:r>
        <w:rPr>
          <w:lang w:eastAsia="fr-FR"/>
        </w:rPr>
        <w:t>En</w:t>
      </w:r>
      <w:r w:rsidR="009303CC" w:rsidRPr="26F34D60">
        <w:rPr>
          <w:lang w:eastAsia="fr-FR"/>
        </w:rPr>
        <w:t xml:space="preserve"> </w:t>
      </w:r>
      <w:r w:rsidR="009303CC" w:rsidRPr="000F16DE">
        <w:rPr>
          <w:b/>
          <w:bCs/>
          <w:lang w:eastAsia="fr-FR"/>
        </w:rPr>
        <w:t>Gestion Interne</w:t>
      </w:r>
      <w:r w:rsidR="009303CC">
        <w:rPr>
          <w:b/>
          <w:bCs/>
          <w:lang w:eastAsia="fr-FR"/>
        </w:rPr>
        <w:t xml:space="preserve"> </w:t>
      </w:r>
      <w:r w:rsidR="009303CC" w:rsidRPr="00283DB8">
        <w:rPr>
          <w:lang w:eastAsia="fr-FR"/>
        </w:rPr>
        <w:t xml:space="preserve">menu </w:t>
      </w:r>
      <w:r w:rsidR="009303CC" w:rsidRPr="00283DB8">
        <w:rPr>
          <w:b/>
          <w:bCs/>
          <w:i/>
          <w:iCs/>
          <w:lang w:eastAsia="fr-FR"/>
        </w:rPr>
        <w:t>Comptabilité</w:t>
      </w:r>
      <w:r w:rsidR="009303CC">
        <w:rPr>
          <w:b/>
          <w:bCs/>
          <w:lang w:eastAsia="fr-FR"/>
        </w:rPr>
        <w:t xml:space="preserve"> </w:t>
      </w:r>
      <w:r w:rsidR="009303CC" w:rsidRPr="00283DB8">
        <w:rPr>
          <w:lang w:eastAsia="fr-FR"/>
        </w:rPr>
        <w:t xml:space="preserve">/ </w:t>
      </w:r>
      <w:r w:rsidR="009303CC" w:rsidRPr="00283DB8">
        <w:rPr>
          <w:b/>
          <w:bCs/>
          <w:i/>
          <w:iCs/>
          <w:lang w:eastAsia="fr-FR"/>
        </w:rPr>
        <w:t>Dossier de révision</w:t>
      </w:r>
      <w:r w:rsidR="009303CC" w:rsidRPr="26F34D60">
        <w:rPr>
          <w:lang w:eastAsia="fr-FR"/>
        </w:rPr>
        <w:t>,</w:t>
      </w:r>
      <w:r w:rsidR="001623C7">
        <w:rPr>
          <w:lang w:eastAsia="fr-FR"/>
        </w:rPr>
        <w:t xml:space="preserve"> au niveau du dossier de révision personnalisé</w:t>
      </w:r>
      <w:r w:rsidR="008A2804">
        <w:rPr>
          <w:lang w:eastAsia="fr-FR"/>
        </w:rPr>
        <w:t xml:space="preserve"> que vous souhaitez modifier</w:t>
      </w:r>
      <w:r w:rsidR="002E0EFE">
        <w:rPr>
          <w:lang w:eastAsia="fr-FR"/>
        </w:rPr>
        <w:t xml:space="preserve">, </w:t>
      </w:r>
      <w:r w:rsidR="001623C7">
        <w:rPr>
          <w:lang w:eastAsia="fr-FR"/>
        </w:rPr>
        <w:t xml:space="preserve">cliquez sur </w:t>
      </w:r>
      <w:r w:rsidR="002E0EFE" w:rsidRPr="002E0EFE">
        <w:rPr>
          <w:noProof/>
          <w:lang w:eastAsia="fr-FR"/>
        </w:rPr>
        <w:drawing>
          <wp:inline distT="0" distB="0" distL="0" distR="0" wp14:anchorId="635F0BBD" wp14:editId="1265E19D">
            <wp:extent cx="124648" cy="127000"/>
            <wp:effectExtent l="0" t="0" r="8890" b="6350"/>
            <wp:docPr id="1153904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0450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713" cy="1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EFE">
        <w:rPr>
          <w:lang w:eastAsia="fr-FR"/>
        </w:rPr>
        <w:t>.</w:t>
      </w:r>
    </w:p>
    <w:p w14:paraId="155DF8F1" w14:textId="5A2CAE09" w:rsidR="001623C7" w:rsidRDefault="002E0EFE" w:rsidP="002E0EFE">
      <w:pPr>
        <w:spacing w:line="259" w:lineRule="auto"/>
        <w:jc w:val="center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D6895" wp14:editId="754A4ED2">
                <wp:simplePos x="0" y="0"/>
                <wp:positionH relativeFrom="column">
                  <wp:posOffset>4172585</wp:posOffset>
                </wp:positionH>
                <wp:positionV relativeFrom="paragraph">
                  <wp:posOffset>597747</wp:posOffset>
                </wp:positionV>
                <wp:extent cx="122767" cy="80433"/>
                <wp:effectExtent l="0" t="0" r="10795" b="15240"/>
                <wp:wrapNone/>
                <wp:docPr id="5184116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67" cy="80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84A2AA" id="Rectangle 3" o:spid="_x0000_s1026" style="position:absolute;margin-left:328.55pt;margin-top:47.05pt;width:9.65pt;height: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" filled="f" strokecolor="#3db59e [3214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ACFB39A" wp14:editId="175FC704">
            <wp:extent cx="5268383" cy="766904"/>
            <wp:effectExtent l="0" t="0" r="0" b="0"/>
            <wp:docPr id="1695637849" name="Image 2" descr="Une image contenant text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37849" name="Image 2" descr="Une image contenant texte, capture d’écran, ligne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549" cy="77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051E" w14:textId="16A4F3A3" w:rsidR="002E0EFE" w:rsidRDefault="002E0EFE" w:rsidP="009303CC">
      <w:pPr>
        <w:spacing w:line="259" w:lineRule="auto"/>
        <w:rPr>
          <w:lang w:eastAsia="fr-FR"/>
        </w:rPr>
      </w:pPr>
      <w:r>
        <w:rPr>
          <w:lang w:eastAsia="fr-FR"/>
        </w:rPr>
        <w:t xml:space="preserve">En bas de l’écran, cliquez sur </w:t>
      </w:r>
      <w:r w:rsidRPr="002E0EFE">
        <w:rPr>
          <w:noProof/>
          <w:lang w:eastAsia="fr-FR"/>
        </w:rPr>
        <w:drawing>
          <wp:inline distT="0" distB="0" distL="0" distR="0" wp14:anchorId="6012036B" wp14:editId="45922C24">
            <wp:extent cx="795866" cy="173249"/>
            <wp:effectExtent l="0" t="0" r="4445" b="0"/>
            <wp:docPr id="817316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1654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2825" cy="1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fr-FR"/>
        </w:rPr>
        <w:t xml:space="preserve"> puis sur </w:t>
      </w:r>
      <w:r w:rsidRPr="002E0EFE">
        <w:rPr>
          <w:noProof/>
          <w:lang w:eastAsia="fr-FR"/>
        </w:rPr>
        <w:drawing>
          <wp:inline distT="0" distB="0" distL="0" distR="0" wp14:anchorId="154EA491" wp14:editId="24A331B0">
            <wp:extent cx="841590" cy="151833"/>
            <wp:effectExtent l="0" t="0" r="0" b="635"/>
            <wp:docPr id="2143324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2468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1852" cy="16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fr-FR"/>
        </w:rPr>
        <w:t>.</w:t>
      </w:r>
    </w:p>
    <w:p w14:paraId="000A2AFA" w14:textId="5F668ACC" w:rsidR="009303CC" w:rsidRPr="00551041" w:rsidRDefault="002E0EFE" w:rsidP="009303CC">
      <w:pPr>
        <w:spacing w:line="259" w:lineRule="auto"/>
        <w:rPr>
          <w:lang w:eastAsia="fr-FR"/>
        </w:rPr>
      </w:pPr>
      <w:r>
        <w:rPr>
          <w:lang w:eastAsia="fr-FR"/>
        </w:rPr>
        <w:t>Complétez les différentes données, insérez le</w:t>
      </w:r>
      <w:r w:rsidR="009303CC" w:rsidRPr="26F34D60">
        <w:rPr>
          <w:lang w:eastAsia="fr-FR"/>
        </w:rPr>
        <w:t xml:space="preserve"> fichier Microsoft Excel</w:t>
      </w:r>
      <w:r>
        <w:rPr>
          <w:lang w:eastAsia="fr-FR"/>
        </w:rPr>
        <w:t xml:space="preserve"> et cliquez sur </w:t>
      </w:r>
      <w:r w:rsidRPr="002E0EFE">
        <w:rPr>
          <w:b/>
          <w:bCs/>
          <w:color w:val="F8CB00" w:themeColor="accent3"/>
          <w:lang w:eastAsia="fr-FR"/>
        </w:rPr>
        <w:t>Ajouter</w:t>
      </w:r>
      <w:r w:rsidR="009303CC" w:rsidRPr="26F34D60">
        <w:rPr>
          <w:lang w:eastAsia="fr-FR"/>
        </w:rPr>
        <w:t>.</w:t>
      </w:r>
    </w:p>
    <w:p w14:paraId="587BF1E5" w14:textId="0FFB7601" w:rsidR="0072146B" w:rsidRDefault="009303CC" w:rsidP="002E0EFE">
      <w:pPr>
        <w:spacing w:line="259" w:lineRule="auto"/>
        <w:jc w:val="center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4D1F9" wp14:editId="697C1057">
                <wp:simplePos x="0" y="0"/>
                <wp:positionH relativeFrom="column">
                  <wp:posOffset>4323927</wp:posOffset>
                </wp:positionH>
                <wp:positionV relativeFrom="paragraph">
                  <wp:posOffset>333375</wp:posOffset>
                </wp:positionV>
                <wp:extent cx="139700" cy="164676"/>
                <wp:effectExtent l="0" t="0" r="12700" b="26035"/>
                <wp:wrapNone/>
                <wp:docPr id="1274338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646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B29F" id="Rectangle 1" o:spid="_x0000_s1026" style="position:absolute;margin-left:340.45pt;margin-top:26.25pt;width:11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" filled="f" strokecolor="#3db59e [3214]" strokeweight="1.5pt"/>
            </w:pict>
          </mc:Fallback>
        </mc:AlternateContent>
      </w:r>
      <w:r w:rsidR="00BC1B5D" w:rsidRPr="00BC1B5D">
        <w:rPr>
          <w:noProof/>
          <w:lang w:eastAsia="fr-FR"/>
        </w:rPr>
        <w:drawing>
          <wp:inline distT="0" distB="0" distL="0" distR="0" wp14:anchorId="3CEACF5E" wp14:editId="13DEEB49">
            <wp:extent cx="2845831" cy="1216464"/>
            <wp:effectExtent l="0" t="0" r="0" b="3175"/>
            <wp:docPr id="460985988" name="Image 1" descr="Une image contenant texte, logiciel, Système d’exploitation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85988" name="Image 1" descr="Une image contenant texte, logiciel, Système d’exploitation, Icône d’ordinateur&#10;&#10;Le contenu généré par l’IA peut êtr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68204" cy="122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344E0" w14:textId="77FD286C" w:rsidR="00F21772" w:rsidRDefault="0081108C" w:rsidP="0081108C">
      <w:pPr>
        <w:spacing w:line="259" w:lineRule="auto"/>
        <w:rPr>
          <w:lang w:eastAsia="fr-FR"/>
        </w:rPr>
      </w:pPr>
      <w:r>
        <w:rPr>
          <w:lang w:eastAsia="fr-FR"/>
        </w:rPr>
        <w:t>Après avoir positionn</w:t>
      </w:r>
      <w:r w:rsidR="002E131A">
        <w:rPr>
          <w:lang w:eastAsia="fr-FR"/>
        </w:rPr>
        <w:t>é</w:t>
      </w:r>
      <w:r>
        <w:rPr>
          <w:lang w:eastAsia="fr-FR"/>
        </w:rPr>
        <w:t xml:space="preserve"> le contrôle dans le cycle concerné à l’aide des flèches </w:t>
      </w:r>
      <w:r w:rsidR="002E131A" w:rsidRPr="002E131A">
        <w:rPr>
          <w:noProof/>
          <w:lang w:eastAsia="fr-FR"/>
        </w:rPr>
        <w:drawing>
          <wp:inline distT="0" distB="0" distL="0" distR="0" wp14:anchorId="7F23A990" wp14:editId="5A28D041">
            <wp:extent cx="282471" cy="121059"/>
            <wp:effectExtent l="0" t="0" r="3810" b="0"/>
            <wp:docPr id="18023157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1576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2938" cy="12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31A">
        <w:rPr>
          <w:lang w:eastAsia="fr-FR"/>
        </w:rPr>
        <w:t xml:space="preserve">, </w:t>
      </w:r>
      <w:r>
        <w:rPr>
          <w:lang w:eastAsia="fr-FR"/>
        </w:rPr>
        <w:t xml:space="preserve">cliquez sur </w:t>
      </w:r>
      <w:r w:rsidRPr="0081108C">
        <w:rPr>
          <w:b/>
          <w:bCs/>
          <w:color w:val="F8CB00" w:themeColor="accent3"/>
          <w:lang w:eastAsia="fr-FR"/>
        </w:rPr>
        <w:t>Modifier</w:t>
      </w:r>
      <w:r>
        <w:rPr>
          <w:lang w:eastAsia="fr-FR"/>
        </w:rPr>
        <w:t xml:space="preserve"> pour enregistrer.</w:t>
      </w:r>
    </w:p>
    <w:p w14:paraId="694EEAE0" w14:textId="69EF43B6" w:rsidR="00F76820" w:rsidRDefault="002E131A" w:rsidP="00F76820">
      <w:pPr>
        <w:spacing w:line="259" w:lineRule="auto"/>
        <w:jc w:val="center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37F4A" wp14:editId="786BD831">
                <wp:simplePos x="0" y="0"/>
                <wp:positionH relativeFrom="column">
                  <wp:posOffset>5793223</wp:posOffset>
                </wp:positionH>
                <wp:positionV relativeFrom="paragraph">
                  <wp:posOffset>195802</wp:posOffset>
                </wp:positionV>
                <wp:extent cx="318977" cy="140275"/>
                <wp:effectExtent l="0" t="0" r="24130" b="12700"/>
                <wp:wrapNone/>
                <wp:docPr id="116717504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14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ECC55" id="Rectangle 5" o:spid="_x0000_s1026" style="position:absolute;margin-left:456.15pt;margin-top:15.4pt;width:25.1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" filled="f" strokecolor="#3db59e [321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10ED4" wp14:editId="2C75ECDD">
                <wp:simplePos x="0" y="0"/>
                <wp:positionH relativeFrom="column">
                  <wp:posOffset>1586983</wp:posOffset>
                </wp:positionH>
                <wp:positionV relativeFrom="paragraph">
                  <wp:posOffset>991117</wp:posOffset>
                </wp:positionV>
                <wp:extent cx="4074396" cy="106325"/>
                <wp:effectExtent l="0" t="0" r="21590" b="27305"/>
                <wp:wrapNone/>
                <wp:docPr id="64835745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396" cy="10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909E8" id="Rectangle 4" o:spid="_x0000_s1026" style="position:absolute;margin-left:124.95pt;margin-top:78.05pt;width:320.8pt;height: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" filled="f" strokecolor="#3db59e [3214]" strokeweight="1pt"/>
            </w:pict>
          </mc:Fallback>
        </mc:AlternateContent>
      </w:r>
      <w:r w:rsidRPr="002E131A">
        <w:rPr>
          <w:noProof/>
          <w:lang w:eastAsia="fr-FR"/>
        </w:rPr>
        <w:drawing>
          <wp:inline distT="0" distB="0" distL="0" distR="0" wp14:anchorId="16DA6A4B" wp14:editId="3304A5EE">
            <wp:extent cx="5596979" cy="1102856"/>
            <wp:effectExtent l="0" t="0" r="3810" b="2540"/>
            <wp:docPr id="500619208" name="Image 1" descr="Une image contenant texte, capture d’écran, nombr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19208" name="Image 1" descr="Une image contenant texte, capture d’écran, nombre, lign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37211" cy="111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83A22" w14:textId="77777777" w:rsidR="00F76820" w:rsidRPr="002823A8" w:rsidRDefault="00F76820" w:rsidP="00F76820">
      <w:pPr>
        <w:spacing w:line="259" w:lineRule="auto"/>
        <w:jc w:val="center"/>
        <w:rPr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81108C" w:rsidRPr="00DD2A38" w14:paraId="7EA5FF97" w14:textId="77777777" w:rsidTr="00FB44D5"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04943" w14:textId="77777777" w:rsidR="0081108C" w:rsidRPr="00DD2A38" w:rsidRDefault="0081108C" w:rsidP="00FB44D5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26264C">
              <w:rPr>
                <w:rFonts w:cs="Tahoma"/>
                <w:noProof/>
              </w:rPr>
              <w:drawing>
                <wp:inline distT="0" distB="0" distL="0" distR="0" wp14:anchorId="414B46C1" wp14:editId="2CEA0BAE">
                  <wp:extent cx="381600" cy="381600"/>
                  <wp:effectExtent l="0" t="0" r="0" b="0"/>
                  <wp:docPr id="217985364" name="Graphique 26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44707" name="Graphique 634444707" descr="Avertissement avec un remplissage uni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vAlign w:val="center"/>
          </w:tcPr>
          <w:p w14:paraId="6D375432" w14:textId="7CD3EC3A" w:rsidR="0081108C" w:rsidRPr="00622780" w:rsidRDefault="0081108C" w:rsidP="00FB44D5">
            <w:pPr>
              <w:spacing w:after="60"/>
              <w:ind w:left="57" w:right="57"/>
              <w:rPr>
                <w:rFonts w:cs="Tahoma"/>
                <w:b/>
                <w:bCs/>
              </w:rPr>
            </w:pPr>
            <w:r w:rsidRPr="00622780">
              <w:rPr>
                <w:rFonts w:cs="Tahoma"/>
                <w:b/>
                <w:bCs/>
                <w:noProof/>
                <w:lang w:eastAsia="fr-FR"/>
              </w:rPr>
              <w:t>Une fois enregistré, il n’est plus possible de modifier le contrôle.</w:t>
            </w:r>
          </w:p>
        </w:tc>
      </w:tr>
    </w:tbl>
    <w:p w14:paraId="5900D3ED" w14:textId="1FEE696F" w:rsidR="008F32A1" w:rsidRPr="00551041" w:rsidRDefault="008F32A1" w:rsidP="000625DC">
      <w:pPr>
        <w:pStyle w:val="Titre1"/>
      </w:pPr>
      <w:r w:rsidRPr="00551041">
        <w:lastRenderedPageBreak/>
        <w:t>Utilisation dans le dossier de r</w:t>
      </w:r>
      <w:r w:rsidR="00283DB8">
        <w:t>É</w:t>
      </w:r>
      <w:r w:rsidRPr="00551041">
        <w:t>vision</w:t>
      </w:r>
    </w:p>
    <w:p w14:paraId="3B12C841" w14:textId="77777777" w:rsidR="00274CC2" w:rsidRDefault="00F21772" w:rsidP="008F32A1">
      <w:pPr>
        <w:rPr>
          <w:lang w:eastAsia="fr-FR"/>
        </w:rPr>
      </w:pPr>
      <w:r>
        <w:rPr>
          <w:lang w:eastAsia="fr-FR"/>
        </w:rPr>
        <w:t xml:space="preserve">En </w:t>
      </w:r>
      <w:r w:rsidR="00274CC2" w:rsidRPr="00274CC2">
        <w:rPr>
          <w:b/>
          <w:bCs/>
          <w:lang w:eastAsia="fr-FR"/>
        </w:rPr>
        <w:t>P</w:t>
      </w:r>
      <w:r w:rsidRPr="00274CC2">
        <w:rPr>
          <w:b/>
          <w:bCs/>
          <w:lang w:eastAsia="fr-FR"/>
        </w:rPr>
        <w:t>roduction</w:t>
      </w:r>
      <w:r>
        <w:rPr>
          <w:lang w:eastAsia="fr-FR"/>
        </w:rPr>
        <w:t xml:space="preserve">, </w:t>
      </w:r>
      <w:r w:rsidR="00274CC2">
        <w:rPr>
          <w:lang w:eastAsia="fr-FR"/>
        </w:rPr>
        <w:t>positionnez-vous dans un dossier utilisant le dossier de révision personnalisé concerné.</w:t>
      </w:r>
    </w:p>
    <w:p w14:paraId="0FCF1EDD" w14:textId="61E62DE3" w:rsidR="008F32A1" w:rsidRDefault="00274CC2" w:rsidP="008F32A1">
      <w:pPr>
        <w:rPr>
          <w:lang w:eastAsia="fr-FR"/>
        </w:rPr>
      </w:pPr>
      <w:r>
        <w:rPr>
          <w:lang w:eastAsia="fr-FR"/>
        </w:rPr>
        <w:t xml:space="preserve">Allez dans le menu </w:t>
      </w:r>
      <w:r w:rsidRPr="00274CC2">
        <w:rPr>
          <w:b/>
          <w:bCs/>
          <w:i/>
          <w:iCs/>
          <w:lang w:eastAsia="fr-FR"/>
        </w:rPr>
        <w:t>Comptabilité</w:t>
      </w:r>
      <w:r>
        <w:rPr>
          <w:lang w:eastAsia="fr-FR"/>
        </w:rPr>
        <w:t xml:space="preserve"> / </w:t>
      </w:r>
      <w:r w:rsidRPr="00274CC2">
        <w:rPr>
          <w:b/>
          <w:bCs/>
          <w:i/>
          <w:iCs/>
          <w:lang w:eastAsia="fr-FR"/>
        </w:rPr>
        <w:t>Dossier de révision</w:t>
      </w:r>
      <w:r>
        <w:rPr>
          <w:lang w:eastAsia="fr-FR"/>
        </w:rPr>
        <w:t xml:space="preserve"> et c</w:t>
      </w:r>
      <w:r w:rsidR="008F32A1" w:rsidRPr="00551041">
        <w:rPr>
          <w:lang w:eastAsia="fr-FR"/>
        </w:rPr>
        <w:t xml:space="preserve">liquez sur le contrôle </w:t>
      </w:r>
      <w:r>
        <w:rPr>
          <w:lang w:eastAsia="fr-FR"/>
        </w:rPr>
        <w:t>contenant le fichier Excel</w:t>
      </w:r>
      <w:r w:rsidR="008F32A1" w:rsidRPr="00551041">
        <w:rPr>
          <w:lang w:eastAsia="fr-FR"/>
        </w:rPr>
        <w:t xml:space="preserve"> pour l’ouvrir.</w:t>
      </w:r>
    </w:p>
    <w:p w14:paraId="54434C84" w14:textId="77777777" w:rsidR="00CE1A88" w:rsidRPr="00CE1A88" w:rsidRDefault="00CE1A88" w:rsidP="008F32A1">
      <w:pPr>
        <w:rPr>
          <w:sz w:val="10"/>
          <w:szCs w:val="10"/>
          <w:lang w:eastAsia="fr-FR"/>
        </w:rPr>
      </w:pPr>
    </w:p>
    <w:p w14:paraId="7A33CFF9" w14:textId="4D4E45B4" w:rsidR="0005766E" w:rsidRDefault="0005766E" w:rsidP="00731F1D">
      <w:pPr>
        <w:jc w:val="center"/>
        <w:rPr>
          <w:lang w:eastAsia="fr-FR"/>
        </w:rPr>
      </w:pPr>
      <w:r w:rsidRPr="0005766E">
        <w:rPr>
          <w:noProof/>
          <w:lang w:eastAsia="fr-FR"/>
        </w:rPr>
        <w:drawing>
          <wp:inline distT="0" distB="0" distL="0" distR="0" wp14:anchorId="4770C769" wp14:editId="449DA5BA">
            <wp:extent cx="6661150" cy="729615"/>
            <wp:effectExtent l="0" t="0" r="6350" b="0"/>
            <wp:docPr id="33113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303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1D7B" w14:textId="77777777" w:rsidR="00731F1D" w:rsidRDefault="00731F1D" w:rsidP="008F32A1">
      <w:pPr>
        <w:rPr>
          <w:lang w:eastAsia="fr-FR"/>
        </w:rPr>
      </w:pPr>
    </w:p>
    <w:p w14:paraId="43C3ADF4" w14:textId="09F4015E" w:rsidR="0005766E" w:rsidRPr="00731F1D" w:rsidRDefault="008F32A1" w:rsidP="008F32A1">
      <w:pPr>
        <w:rPr>
          <w:lang w:eastAsia="fr-FR"/>
        </w:rPr>
      </w:pPr>
      <w:r w:rsidRPr="00731F1D">
        <w:rPr>
          <w:lang w:eastAsia="fr-FR"/>
        </w:rPr>
        <w:t>Le bouton</w:t>
      </w:r>
      <w:r w:rsidRPr="00731F1D">
        <w:rPr>
          <w:color w:val="F8CB00" w:themeColor="accent3"/>
          <w:lang w:eastAsia="fr-FR"/>
        </w:rPr>
        <w:t xml:space="preserve"> </w:t>
      </w:r>
      <w:r w:rsidR="0005766E" w:rsidRPr="00731F1D">
        <w:rPr>
          <w:b/>
          <w:bCs/>
          <w:color w:val="F8CB00" w:themeColor="accent3"/>
          <w:lang w:eastAsia="fr-FR"/>
        </w:rPr>
        <w:t xml:space="preserve">Ouvrir </w:t>
      </w:r>
      <w:r w:rsidRPr="00731F1D">
        <w:rPr>
          <w:lang w:eastAsia="fr-FR"/>
        </w:rPr>
        <w:t xml:space="preserve">permet </w:t>
      </w:r>
      <w:r w:rsidR="0005766E" w:rsidRPr="00731F1D">
        <w:rPr>
          <w:lang w:eastAsia="fr-FR"/>
        </w:rPr>
        <w:t xml:space="preserve">d’ouvrir directement le fichier sous Excel. Ce dernier est alimenté automatiquement avec les données de </w:t>
      </w:r>
      <w:proofErr w:type="spellStart"/>
      <w:r w:rsidR="0005766E" w:rsidRPr="00731F1D">
        <w:rPr>
          <w:lang w:eastAsia="fr-FR"/>
        </w:rPr>
        <w:t>bobbee</w:t>
      </w:r>
      <w:proofErr w:type="spellEnd"/>
      <w:r w:rsidR="0005766E" w:rsidRPr="00731F1D">
        <w:rPr>
          <w:lang w:eastAsia="fr-FR"/>
        </w:rPr>
        <w:t>.</w:t>
      </w:r>
    </w:p>
    <w:p w14:paraId="28083A72" w14:textId="74A195C3" w:rsidR="008F32A1" w:rsidRPr="00731F1D" w:rsidRDefault="0005766E" w:rsidP="008F32A1">
      <w:pPr>
        <w:rPr>
          <w:lang w:eastAsia="fr-FR"/>
        </w:rPr>
      </w:pPr>
      <w:r w:rsidRPr="00731F1D">
        <w:rPr>
          <w:lang w:eastAsia="fr-FR"/>
        </w:rPr>
        <w:t>Le bouton</w:t>
      </w:r>
      <w:r w:rsidRPr="00731F1D">
        <w:rPr>
          <w:color w:val="F8CB00" w:themeColor="accent3"/>
          <w:lang w:eastAsia="fr-FR"/>
        </w:rPr>
        <w:t xml:space="preserve"> </w:t>
      </w:r>
      <w:r w:rsidRPr="00731F1D">
        <w:rPr>
          <w:b/>
          <w:bCs/>
          <w:color w:val="F8CB00" w:themeColor="accent3"/>
          <w:lang w:eastAsia="fr-FR"/>
        </w:rPr>
        <w:t xml:space="preserve">Télécharge </w:t>
      </w:r>
      <w:r w:rsidRPr="00731F1D">
        <w:rPr>
          <w:lang w:eastAsia="fr-FR"/>
        </w:rPr>
        <w:t>permet de télécharger le fichier qui est alimenté</w:t>
      </w:r>
      <w:r w:rsidR="00584586" w:rsidRPr="00731F1D">
        <w:rPr>
          <w:lang w:eastAsia="fr-FR"/>
        </w:rPr>
        <w:t xml:space="preserve"> </w:t>
      </w:r>
      <w:r w:rsidR="005042CA" w:rsidRPr="00731F1D">
        <w:rPr>
          <w:lang w:eastAsia="fr-FR"/>
        </w:rPr>
        <w:t xml:space="preserve">automatiquement </w:t>
      </w:r>
      <w:r w:rsidR="00584586" w:rsidRPr="00731F1D">
        <w:rPr>
          <w:lang w:eastAsia="fr-FR"/>
        </w:rPr>
        <w:t xml:space="preserve">par les données de </w:t>
      </w:r>
      <w:proofErr w:type="spellStart"/>
      <w:r w:rsidR="00584586" w:rsidRPr="00731F1D">
        <w:rPr>
          <w:lang w:eastAsia="fr-FR"/>
        </w:rPr>
        <w:t>bobbee</w:t>
      </w:r>
      <w:proofErr w:type="spellEnd"/>
      <w:r w:rsidR="008F32A1" w:rsidRPr="00731F1D">
        <w:rPr>
          <w:lang w:eastAsia="fr-FR"/>
        </w:rPr>
        <w:t>.</w:t>
      </w:r>
    </w:p>
    <w:p w14:paraId="1CFB44D0" w14:textId="7A0EB6B6" w:rsidR="0005766E" w:rsidRPr="00731F1D" w:rsidRDefault="00731F1D" w:rsidP="00CE1A88">
      <w:pPr>
        <w:rPr>
          <w:lang w:eastAsia="fr-FR"/>
        </w:rPr>
      </w:pPr>
      <w:r w:rsidRPr="00731F1D"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 wp14:anchorId="01C74A8B" wp14:editId="1836D05E">
            <wp:simplePos x="0" y="0"/>
            <wp:positionH relativeFrom="column">
              <wp:posOffset>5146361</wp:posOffset>
            </wp:positionH>
            <wp:positionV relativeFrom="paragraph">
              <wp:posOffset>334645</wp:posOffset>
            </wp:positionV>
            <wp:extent cx="247015" cy="225425"/>
            <wp:effectExtent l="0" t="0" r="635" b="3175"/>
            <wp:wrapNone/>
            <wp:docPr id="1350683479" name="Image 1" descr="Une image contenant cercle, logo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83479" name="Image 1" descr="Une image contenant cercle, logo, Graphique, conception&#10;&#10;Le contenu généré par l’IA peut êtr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D42" w:rsidRPr="00731F1D">
        <w:rPr>
          <w:lang w:eastAsia="fr-FR"/>
        </w:rPr>
        <w:t xml:space="preserve">Une fois vos traitements terminés, cliquez sur </w:t>
      </w:r>
      <w:r w:rsidR="00331D42" w:rsidRPr="00731F1D">
        <w:rPr>
          <w:b/>
          <w:bCs/>
          <w:color w:val="F8CB00" w:themeColor="accent3"/>
          <w:lang w:eastAsia="fr-FR"/>
        </w:rPr>
        <w:t>Importer</w:t>
      </w:r>
      <w:r w:rsidR="00331D42" w:rsidRPr="00731F1D">
        <w:rPr>
          <w:lang w:eastAsia="fr-FR"/>
        </w:rPr>
        <w:t xml:space="preserve"> pour intégrer le fichier Excel dans le dossier et générer les écritures si prévues</w:t>
      </w:r>
      <w:r w:rsidR="006C2C8B" w:rsidRPr="00731F1D">
        <w:rPr>
          <w:lang w:eastAsia="fr-FR"/>
        </w:rPr>
        <w:t xml:space="preserve"> dans le fichier</w:t>
      </w:r>
      <w:r w:rsidR="00331D42" w:rsidRPr="00731F1D">
        <w:rPr>
          <w:lang w:eastAsia="fr-FR"/>
        </w:rPr>
        <w:t>.</w:t>
      </w:r>
    </w:p>
    <w:p w14:paraId="6DB8A31D" w14:textId="2759B2CC" w:rsidR="00A01864" w:rsidRPr="00731F1D" w:rsidRDefault="006E213B" w:rsidP="008F32A1">
      <w:pPr>
        <w:rPr>
          <w:lang w:eastAsia="fr-FR"/>
        </w:rPr>
      </w:pPr>
      <w:r w:rsidRPr="00731F1D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DA83BE0" wp14:editId="47C8B2C7">
            <wp:simplePos x="0" y="0"/>
            <wp:positionH relativeFrom="column">
              <wp:posOffset>368935</wp:posOffset>
            </wp:positionH>
            <wp:positionV relativeFrom="paragraph">
              <wp:posOffset>315595</wp:posOffset>
            </wp:positionV>
            <wp:extent cx="330532" cy="295275"/>
            <wp:effectExtent l="0" t="0" r="0" b="0"/>
            <wp:wrapNone/>
            <wp:docPr id="136740625" name="Image 1" descr="Une image contenant cercle, logo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0625" name="Image 1" descr="Une image contenant cercle, logo, capture d’écran, Graphique&#10;&#10;Le contenu généré par l’IA peut êtr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3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C8B" w:rsidRPr="00731F1D">
        <w:rPr>
          <w:lang w:eastAsia="fr-FR"/>
        </w:rPr>
        <w:t>Un</w:t>
      </w:r>
      <w:r w:rsidR="008D618E" w:rsidRPr="00731F1D">
        <w:rPr>
          <w:lang w:eastAsia="fr-FR"/>
        </w:rPr>
        <w:t xml:space="preserve">e fois l’importation effectuée, </w:t>
      </w:r>
      <w:r w:rsidR="0005766E" w:rsidRPr="00731F1D">
        <w:rPr>
          <w:lang w:eastAsia="fr-FR"/>
        </w:rPr>
        <w:t xml:space="preserve">deux nouveaux </w:t>
      </w:r>
      <w:r w:rsidR="00731F1D" w:rsidRPr="00731F1D">
        <w:rPr>
          <w:lang w:eastAsia="fr-FR"/>
        </w:rPr>
        <w:t xml:space="preserve">boutons </w:t>
      </w:r>
      <w:r w:rsidR="0005766E" w:rsidRPr="00731F1D">
        <w:rPr>
          <w:lang w:eastAsia="fr-FR"/>
        </w:rPr>
        <w:t xml:space="preserve">apparaissent sous </w:t>
      </w:r>
      <w:r w:rsidR="006C2C8B" w:rsidRPr="00731F1D">
        <w:rPr>
          <w:b/>
          <w:bCs/>
          <w:color w:val="F8CB00" w:themeColor="accent3"/>
          <w:lang w:eastAsia="fr-FR"/>
        </w:rPr>
        <w:t>Résultat</w:t>
      </w:r>
      <w:r w:rsidR="00053DBE" w:rsidRPr="00731F1D">
        <w:rPr>
          <w:lang w:eastAsia="fr-FR"/>
        </w:rPr>
        <w:t xml:space="preserve">. </w:t>
      </w:r>
      <w:r w:rsidR="0005766E" w:rsidRPr="00731F1D">
        <w:rPr>
          <w:lang w:eastAsia="fr-FR"/>
        </w:rPr>
        <w:t>L’un</w:t>
      </w:r>
      <w:r w:rsidRPr="00731F1D">
        <w:rPr>
          <w:lang w:eastAsia="fr-FR"/>
        </w:rPr>
        <w:t xml:space="preserve"> </w:t>
      </w:r>
      <w:r w:rsidR="006C2C8B" w:rsidRPr="00731F1D">
        <w:rPr>
          <w:lang w:eastAsia="fr-FR"/>
        </w:rPr>
        <w:t xml:space="preserve"> </w:t>
      </w:r>
      <w:r w:rsidRPr="00731F1D">
        <w:rPr>
          <w:lang w:eastAsia="fr-FR"/>
        </w:rPr>
        <w:t xml:space="preserve">      </w:t>
      </w:r>
      <w:r w:rsidR="006C2C8B" w:rsidRPr="00731F1D">
        <w:rPr>
          <w:lang w:eastAsia="fr-FR"/>
        </w:rPr>
        <w:t>permet de télécharger le fichier intégré afin de le v</w:t>
      </w:r>
      <w:r w:rsidR="008F32A1" w:rsidRPr="00731F1D">
        <w:rPr>
          <w:lang w:eastAsia="fr-FR"/>
        </w:rPr>
        <w:t>isualise</w:t>
      </w:r>
      <w:r w:rsidR="006C2C8B" w:rsidRPr="00731F1D">
        <w:rPr>
          <w:lang w:eastAsia="fr-FR"/>
        </w:rPr>
        <w:t xml:space="preserve">r ou encore </w:t>
      </w:r>
      <w:r w:rsidR="00053DBE" w:rsidRPr="00731F1D">
        <w:rPr>
          <w:lang w:eastAsia="fr-FR"/>
        </w:rPr>
        <w:t xml:space="preserve">de </w:t>
      </w:r>
      <w:r w:rsidR="006C2C8B" w:rsidRPr="00731F1D">
        <w:rPr>
          <w:lang w:eastAsia="fr-FR"/>
        </w:rPr>
        <w:t xml:space="preserve">le modifier </w:t>
      </w:r>
      <w:r w:rsidR="00A01864" w:rsidRPr="00731F1D">
        <w:rPr>
          <w:lang w:eastAsia="fr-FR"/>
        </w:rPr>
        <w:t xml:space="preserve">si besoin. </w:t>
      </w:r>
    </w:p>
    <w:p w14:paraId="6AB67352" w14:textId="2B35E2E5" w:rsidR="006E213B" w:rsidRPr="00731F1D" w:rsidRDefault="006E213B" w:rsidP="008F32A1">
      <w:pPr>
        <w:rPr>
          <w:lang w:eastAsia="fr-FR"/>
        </w:rPr>
      </w:pPr>
      <w:r w:rsidRPr="00731F1D">
        <w:rPr>
          <w:lang w:eastAsia="fr-FR"/>
        </w:rPr>
        <w:t>L’autre         permet de visualiser les éléments du fichie</w:t>
      </w:r>
      <w:r w:rsidR="00731F1D">
        <w:rPr>
          <w:lang w:eastAsia="fr-FR"/>
        </w:rPr>
        <w:t xml:space="preserve">r, </w:t>
      </w:r>
      <w:r w:rsidRPr="00731F1D">
        <w:rPr>
          <w:lang w:eastAsia="fr-FR"/>
        </w:rPr>
        <w:t xml:space="preserve">sans </w:t>
      </w:r>
      <w:r w:rsidR="00731F1D">
        <w:rPr>
          <w:lang w:eastAsia="fr-FR"/>
        </w:rPr>
        <w:t xml:space="preserve">possibilité de </w:t>
      </w:r>
      <w:r w:rsidRPr="00731F1D">
        <w:rPr>
          <w:lang w:eastAsia="fr-FR"/>
        </w:rPr>
        <w:t>modification</w:t>
      </w:r>
      <w:r w:rsidR="00731F1D">
        <w:rPr>
          <w:lang w:eastAsia="fr-FR"/>
        </w:rPr>
        <w:t xml:space="preserve"> </w:t>
      </w:r>
      <w:r w:rsidRPr="00731F1D">
        <w:rPr>
          <w:lang w:eastAsia="fr-FR"/>
        </w:rPr>
        <w:t>:</w:t>
      </w:r>
    </w:p>
    <w:p w14:paraId="08617FC5" w14:textId="31478B54" w:rsidR="006E213B" w:rsidRDefault="006E213B" w:rsidP="008F32A1">
      <w:pPr>
        <w:rPr>
          <w:lang w:eastAsia="fr-FR"/>
        </w:rPr>
      </w:pPr>
      <w:r w:rsidRPr="00144ED9">
        <w:rPr>
          <w:noProof/>
          <w:lang w:eastAsia="fr-FR"/>
        </w:rPr>
        <w:drawing>
          <wp:inline distT="0" distB="0" distL="0" distR="0" wp14:anchorId="20B8E564" wp14:editId="0CDB83AB">
            <wp:extent cx="6661150" cy="2246630"/>
            <wp:effectExtent l="0" t="0" r="6350" b="1270"/>
            <wp:docPr id="1459159936" name="Image 1" descr="Une image contenant texte, ligne, Tracé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59936" name="Image 1" descr="Une image contenant texte, ligne, Tracé, nombre&#10;&#10;Le contenu généré par l’IA peut êtr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4572" w14:textId="77777777" w:rsidR="006E213B" w:rsidRDefault="006E213B" w:rsidP="008F32A1">
      <w:pPr>
        <w:rPr>
          <w:lang w:eastAsia="fr-FR"/>
        </w:rPr>
      </w:pPr>
    </w:p>
    <w:p w14:paraId="188E5ADD" w14:textId="6DB63C56" w:rsidR="008F32A1" w:rsidRDefault="00A01864" w:rsidP="008F32A1">
      <w:pPr>
        <w:rPr>
          <w:lang w:eastAsia="fr-FR"/>
        </w:rPr>
      </w:pPr>
      <w:r>
        <w:rPr>
          <w:lang w:eastAsia="fr-FR"/>
        </w:rPr>
        <w:t xml:space="preserve">En cas de modification(s), vous pouvez </w:t>
      </w:r>
      <w:r w:rsidR="006C2C8B">
        <w:rPr>
          <w:lang w:eastAsia="fr-FR"/>
        </w:rPr>
        <w:t>réimporter</w:t>
      </w:r>
      <w:r>
        <w:rPr>
          <w:lang w:eastAsia="fr-FR"/>
        </w:rPr>
        <w:t xml:space="preserve"> le fichier</w:t>
      </w:r>
      <w:r w:rsidR="008F32A1" w:rsidRPr="00551041">
        <w:rPr>
          <w:lang w:eastAsia="fr-FR"/>
        </w:rPr>
        <w:t>.</w:t>
      </w:r>
    </w:p>
    <w:p w14:paraId="5E918887" w14:textId="77777777" w:rsidR="004464D4" w:rsidRDefault="004464D4" w:rsidP="008F32A1">
      <w:pPr>
        <w:rPr>
          <w:lang w:eastAsia="fr-FR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145"/>
      </w:tblGrid>
      <w:tr w:rsidR="007D2D62" w:rsidRPr="00451E8C" w14:paraId="220E5E40" w14:textId="77777777" w:rsidTr="00FB44D5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EAB6" w14:textId="77777777" w:rsidR="007D2D62" w:rsidRPr="00554F75" w:rsidRDefault="007D2D62" w:rsidP="00FB44D5">
            <w:pPr>
              <w:spacing w:after="60"/>
              <w:ind w:left="57" w:right="57"/>
              <w:jc w:val="center"/>
              <w:rPr>
                <w:rFonts w:cs="Tahoma"/>
                <w:szCs w:val="20"/>
                <w:highlight w:val="yellow"/>
              </w:rPr>
            </w:pPr>
            <w:r w:rsidRPr="00115EED">
              <w:rPr>
                <w:noProof/>
                <w:szCs w:val="20"/>
              </w:rPr>
              <w:drawing>
                <wp:inline distT="0" distB="0" distL="0" distR="0" wp14:anchorId="1C428003" wp14:editId="5F5109E7">
                  <wp:extent cx="439200" cy="439200"/>
                  <wp:effectExtent l="0" t="0" r="0" b="0"/>
                  <wp:docPr id="1631650252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5" w:type="dxa"/>
            <w:tcBorders>
              <w:left w:val="nil"/>
              <w:bottom w:val="single" w:sz="4" w:space="0" w:color="auto"/>
            </w:tcBorders>
            <w:vAlign w:val="center"/>
          </w:tcPr>
          <w:p w14:paraId="197113B9" w14:textId="17152A09" w:rsidR="007D2D62" w:rsidRPr="00115EED" w:rsidRDefault="00265287" w:rsidP="00FB44D5">
            <w:pPr>
              <w:spacing w:line="259" w:lineRule="auto"/>
            </w:pPr>
            <w:r>
              <w:t>À</w:t>
            </w:r>
            <w:r w:rsidR="007D2D62">
              <w:t xml:space="preserve"> chaque import effectué, les </w:t>
            </w:r>
            <w:r w:rsidR="007D2D62" w:rsidRPr="00551041">
              <w:t xml:space="preserve">écritures </w:t>
            </w:r>
            <w:r w:rsidR="007D2D62">
              <w:t>sont</w:t>
            </w:r>
            <w:r w:rsidR="007D2D62" w:rsidRPr="00551041">
              <w:t xml:space="preserve"> </w:t>
            </w:r>
            <w:r w:rsidR="00053DBE">
              <w:t>ré</w:t>
            </w:r>
            <w:r w:rsidR="007D2D62" w:rsidRPr="00551041">
              <w:t xml:space="preserve">importées et </w:t>
            </w:r>
            <w:r w:rsidR="007D2D62">
              <w:t xml:space="preserve">remplacent </w:t>
            </w:r>
            <w:r w:rsidR="007D2D62" w:rsidRPr="00551041">
              <w:t>celles de l’import précédent.</w:t>
            </w:r>
          </w:p>
        </w:tc>
      </w:tr>
    </w:tbl>
    <w:p w14:paraId="085B2157" w14:textId="5E15948E" w:rsidR="004464D4" w:rsidRPr="00551041" w:rsidRDefault="004464D4" w:rsidP="008F32A1"/>
    <w:sectPr w:rsidR="004464D4" w:rsidRPr="00551041" w:rsidSect="001E6838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5012" w14:textId="77777777" w:rsidR="006F7A78" w:rsidRDefault="006F7A78" w:rsidP="00CF74C8">
      <w:pPr>
        <w:spacing w:after="0"/>
      </w:pPr>
      <w:r>
        <w:separator/>
      </w:r>
    </w:p>
  </w:endnote>
  <w:endnote w:type="continuationSeparator" w:id="0">
    <w:p w14:paraId="1A4F6C6B" w14:textId="77777777" w:rsidR="006F7A78" w:rsidRDefault="006F7A78" w:rsidP="00CF7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C570" w14:textId="72D2542C" w:rsidR="00B33525" w:rsidRPr="00A8215F" w:rsidRDefault="00A8215F" w:rsidP="00A8215F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Mise à jour : </w:t>
    </w:r>
    <w:r w:rsidR="00731F1D">
      <w:rPr>
        <w:i/>
        <w:sz w:val="18"/>
        <w:szCs w:val="18"/>
      </w:rPr>
      <w:t>06</w:t>
    </w:r>
    <w:r w:rsidRPr="000625DC">
      <w:rPr>
        <w:i/>
        <w:sz w:val="18"/>
        <w:szCs w:val="18"/>
      </w:rPr>
      <w:t>/</w:t>
    </w:r>
    <w:r w:rsidR="000625DC" w:rsidRPr="000625DC">
      <w:rPr>
        <w:i/>
        <w:sz w:val="18"/>
        <w:szCs w:val="18"/>
      </w:rPr>
      <w:t>0</w:t>
    </w:r>
    <w:r w:rsidR="00731F1D">
      <w:rPr>
        <w:i/>
        <w:sz w:val="18"/>
        <w:szCs w:val="18"/>
      </w:rPr>
      <w:t>8</w:t>
    </w:r>
    <w:r w:rsidRPr="000625DC">
      <w:rPr>
        <w:i/>
        <w:sz w:val="18"/>
        <w:szCs w:val="18"/>
      </w:rPr>
      <w:t>/2</w:t>
    </w:r>
    <w:r w:rsidR="00163AAE">
      <w:rPr>
        <w:i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FB36" w14:textId="0AF302C6" w:rsidR="008E05AE" w:rsidRPr="001E6838" w:rsidRDefault="000625DC" w:rsidP="0076359C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proofErr w:type="spellStart"/>
    <w:proofErr w:type="gramStart"/>
    <w:r w:rsidRPr="000625DC">
      <w:rPr>
        <w:iCs/>
        <w:sz w:val="18"/>
        <w:szCs w:val="18"/>
      </w:rPr>
      <w:t>bobbee</w:t>
    </w:r>
    <w:proofErr w:type="spellEnd"/>
    <w:proofErr w:type="gramEnd"/>
    <w:r w:rsidRPr="000625DC">
      <w:rPr>
        <w:iCs/>
        <w:sz w:val="18"/>
        <w:szCs w:val="18"/>
      </w:rPr>
      <w:t xml:space="preserve"> by AGIRIS</w:t>
    </w:r>
    <w:r w:rsidR="00E301B4" w:rsidRPr="000625DC">
      <w:rPr>
        <w:i/>
        <w:sz w:val="18"/>
        <w:szCs w:val="18"/>
      </w:rPr>
      <w:t xml:space="preserve"> - </w:t>
    </w:r>
    <w:r w:rsidR="001E6838" w:rsidRPr="000625DC">
      <w:rPr>
        <w:iCs/>
        <w:sz w:val="18"/>
        <w:szCs w:val="18"/>
      </w:rPr>
      <w:t xml:space="preserve">Mise à jour : </w:t>
    </w:r>
    <w:r w:rsidR="00144ED9">
      <w:rPr>
        <w:iCs/>
        <w:sz w:val="18"/>
        <w:szCs w:val="18"/>
      </w:rPr>
      <w:t>06</w:t>
    </w:r>
    <w:r w:rsidR="001E6838" w:rsidRPr="000625DC">
      <w:rPr>
        <w:iCs/>
        <w:sz w:val="18"/>
        <w:szCs w:val="18"/>
      </w:rPr>
      <w:t>/</w:t>
    </w:r>
    <w:r w:rsidRPr="000625DC">
      <w:rPr>
        <w:iCs/>
        <w:sz w:val="18"/>
        <w:szCs w:val="18"/>
      </w:rPr>
      <w:t>0</w:t>
    </w:r>
    <w:r w:rsidR="00144ED9">
      <w:rPr>
        <w:iCs/>
        <w:sz w:val="18"/>
        <w:szCs w:val="18"/>
      </w:rPr>
      <w:t>8</w:t>
    </w:r>
    <w:r w:rsidR="001E6838" w:rsidRPr="000625DC">
      <w:rPr>
        <w:iCs/>
        <w:sz w:val="18"/>
        <w:szCs w:val="18"/>
      </w:rPr>
      <w:t>/</w:t>
    </w:r>
    <w:r w:rsidR="001E6838" w:rsidRPr="001E6838">
      <w:rPr>
        <w:iCs/>
        <w:sz w:val="18"/>
        <w:szCs w:val="18"/>
      </w:rPr>
      <w:t>25 - Groupe ISAGRI</w:t>
    </w:r>
    <w:r w:rsidR="001E6838" w:rsidRPr="001E6838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091C" w14:textId="77777777" w:rsidR="006F7A78" w:rsidRDefault="006F7A78" w:rsidP="00CF74C8">
      <w:pPr>
        <w:spacing w:after="0"/>
      </w:pPr>
      <w:r>
        <w:separator/>
      </w:r>
    </w:p>
  </w:footnote>
  <w:footnote w:type="continuationSeparator" w:id="0">
    <w:p w14:paraId="4A9EC148" w14:textId="77777777" w:rsidR="006F7A78" w:rsidRDefault="006F7A78" w:rsidP="00CF7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92C9" w14:textId="77777777" w:rsidR="00B33525" w:rsidRDefault="004879D5" w:rsidP="00373667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09274801" wp14:editId="43020DFA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5DA8C" w14:textId="77777777" w:rsidR="00972910" w:rsidRPr="004879D5" w:rsidRDefault="00972910" w:rsidP="00972910">
    <w:pPr>
      <w:pStyle w:val="En-tte"/>
      <w:pBdr>
        <w:top w:val="single" w:sz="4" w:space="1" w:color="auto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883A" w14:textId="77777777" w:rsidR="00B33525" w:rsidRPr="004879D5" w:rsidRDefault="004879D5" w:rsidP="004879D5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40DF11D4" wp14:editId="48BBBBF8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EB1F"/>
    <w:multiLevelType w:val="hybridMultilevel"/>
    <w:tmpl w:val="14D0E1DC"/>
    <w:lvl w:ilvl="0" w:tplc="69846D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F69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E4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00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AE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3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4A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66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2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3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96">
    <w:abstractNumId w:val="1"/>
  </w:num>
  <w:num w:numId="2" w16cid:durableId="1370186485">
    <w:abstractNumId w:val="6"/>
  </w:num>
  <w:num w:numId="3" w16cid:durableId="616521490">
    <w:abstractNumId w:val="8"/>
  </w:num>
  <w:num w:numId="4" w16cid:durableId="166362950">
    <w:abstractNumId w:val="2"/>
  </w:num>
  <w:num w:numId="5" w16cid:durableId="2118938180">
    <w:abstractNumId w:val="1"/>
  </w:num>
  <w:num w:numId="6" w16cid:durableId="1805462871">
    <w:abstractNumId w:val="7"/>
  </w:num>
  <w:num w:numId="7" w16cid:durableId="189993413">
    <w:abstractNumId w:val="1"/>
  </w:num>
  <w:num w:numId="8" w16cid:durableId="1633443511">
    <w:abstractNumId w:val="1"/>
  </w:num>
  <w:num w:numId="9" w16cid:durableId="1360542949">
    <w:abstractNumId w:val="4"/>
  </w:num>
  <w:num w:numId="10" w16cid:durableId="1513765194">
    <w:abstractNumId w:val="5"/>
  </w:num>
  <w:num w:numId="11" w16cid:durableId="2075425082">
    <w:abstractNumId w:val="3"/>
  </w:num>
  <w:num w:numId="12" w16cid:durableId="153664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B8"/>
    <w:rsid w:val="00001D11"/>
    <w:rsid w:val="000024F0"/>
    <w:rsid w:val="000034CF"/>
    <w:rsid w:val="00003698"/>
    <w:rsid w:val="0000452C"/>
    <w:rsid w:val="000134EF"/>
    <w:rsid w:val="000244B0"/>
    <w:rsid w:val="00027EEA"/>
    <w:rsid w:val="0004674D"/>
    <w:rsid w:val="0004778C"/>
    <w:rsid w:val="00053DBE"/>
    <w:rsid w:val="0005766E"/>
    <w:rsid w:val="000606A0"/>
    <w:rsid w:val="00061F58"/>
    <w:rsid w:val="000625DC"/>
    <w:rsid w:val="00064399"/>
    <w:rsid w:val="00064C3E"/>
    <w:rsid w:val="0006623C"/>
    <w:rsid w:val="00071204"/>
    <w:rsid w:val="00074457"/>
    <w:rsid w:val="0008568A"/>
    <w:rsid w:val="00094658"/>
    <w:rsid w:val="000A32E3"/>
    <w:rsid w:val="000B0524"/>
    <w:rsid w:val="000B74AE"/>
    <w:rsid w:val="000C0B3F"/>
    <w:rsid w:val="000C1D24"/>
    <w:rsid w:val="000C5F69"/>
    <w:rsid w:val="000C7752"/>
    <w:rsid w:val="000D1A23"/>
    <w:rsid w:val="000D53D4"/>
    <w:rsid w:val="000D743B"/>
    <w:rsid w:val="000E1116"/>
    <w:rsid w:val="000E204B"/>
    <w:rsid w:val="000E6D85"/>
    <w:rsid w:val="000F0EF9"/>
    <w:rsid w:val="000F16DE"/>
    <w:rsid w:val="00101D32"/>
    <w:rsid w:val="00115EED"/>
    <w:rsid w:val="00132B8A"/>
    <w:rsid w:val="00140599"/>
    <w:rsid w:val="00144ED9"/>
    <w:rsid w:val="00151AA3"/>
    <w:rsid w:val="00153BCD"/>
    <w:rsid w:val="00155110"/>
    <w:rsid w:val="00157440"/>
    <w:rsid w:val="001623C7"/>
    <w:rsid w:val="00163AAE"/>
    <w:rsid w:val="00181613"/>
    <w:rsid w:val="00181726"/>
    <w:rsid w:val="0019241F"/>
    <w:rsid w:val="001961FA"/>
    <w:rsid w:val="001A3D0A"/>
    <w:rsid w:val="001A7667"/>
    <w:rsid w:val="001B12A9"/>
    <w:rsid w:val="001E1331"/>
    <w:rsid w:val="001E38C0"/>
    <w:rsid w:val="001E6838"/>
    <w:rsid w:val="001F1363"/>
    <w:rsid w:val="002052C3"/>
    <w:rsid w:val="002270DC"/>
    <w:rsid w:val="002317F6"/>
    <w:rsid w:val="00235BD9"/>
    <w:rsid w:val="00237A70"/>
    <w:rsid w:val="00245412"/>
    <w:rsid w:val="00256BE9"/>
    <w:rsid w:val="0026264C"/>
    <w:rsid w:val="00265287"/>
    <w:rsid w:val="00274CC2"/>
    <w:rsid w:val="002823A8"/>
    <w:rsid w:val="00283DB8"/>
    <w:rsid w:val="002856EE"/>
    <w:rsid w:val="002927BE"/>
    <w:rsid w:val="00293512"/>
    <w:rsid w:val="002B28A5"/>
    <w:rsid w:val="002C37FC"/>
    <w:rsid w:val="002D4B8D"/>
    <w:rsid w:val="002D70AF"/>
    <w:rsid w:val="002E0EFE"/>
    <w:rsid w:val="002E131A"/>
    <w:rsid w:val="002E20FA"/>
    <w:rsid w:val="00331D42"/>
    <w:rsid w:val="00333C2F"/>
    <w:rsid w:val="00344603"/>
    <w:rsid w:val="00345779"/>
    <w:rsid w:val="00361166"/>
    <w:rsid w:val="003705D8"/>
    <w:rsid w:val="00371C04"/>
    <w:rsid w:val="00373667"/>
    <w:rsid w:val="003755A8"/>
    <w:rsid w:val="003A5C39"/>
    <w:rsid w:val="003A6696"/>
    <w:rsid w:val="003E03A8"/>
    <w:rsid w:val="003E52F2"/>
    <w:rsid w:val="003F159D"/>
    <w:rsid w:val="003F221D"/>
    <w:rsid w:val="00412820"/>
    <w:rsid w:val="0043018B"/>
    <w:rsid w:val="00430449"/>
    <w:rsid w:val="00431ABE"/>
    <w:rsid w:val="00444196"/>
    <w:rsid w:val="004464D4"/>
    <w:rsid w:val="0044657F"/>
    <w:rsid w:val="00460F5A"/>
    <w:rsid w:val="00484940"/>
    <w:rsid w:val="004879D5"/>
    <w:rsid w:val="004B5A97"/>
    <w:rsid w:val="004B5E17"/>
    <w:rsid w:val="004B61B2"/>
    <w:rsid w:val="004D01AA"/>
    <w:rsid w:val="004D62D0"/>
    <w:rsid w:val="004F0ED9"/>
    <w:rsid w:val="00500F07"/>
    <w:rsid w:val="005042CA"/>
    <w:rsid w:val="005069DD"/>
    <w:rsid w:val="00513D6A"/>
    <w:rsid w:val="005218F2"/>
    <w:rsid w:val="0052651B"/>
    <w:rsid w:val="00530B8E"/>
    <w:rsid w:val="00536BEA"/>
    <w:rsid w:val="00536DD1"/>
    <w:rsid w:val="00551041"/>
    <w:rsid w:val="00574F01"/>
    <w:rsid w:val="00584586"/>
    <w:rsid w:val="005A2585"/>
    <w:rsid w:val="005A7C0F"/>
    <w:rsid w:val="005C3C84"/>
    <w:rsid w:val="005D0D06"/>
    <w:rsid w:val="005D0E0C"/>
    <w:rsid w:val="005D300B"/>
    <w:rsid w:val="005F040B"/>
    <w:rsid w:val="00604A88"/>
    <w:rsid w:val="006102FD"/>
    <w:rsid w:val="0061363A"/>
    <w:rsid w:val="00622780"/>
    <w:rsid w:val="006337EC"/>
    <w:rsid w:val="00641A97"/>
    <w:rsid w:val="006576DF"/>
    <w:rsid w:val="006A0AAD"/>
    <w:rsid w:val="006A4A0F"/>
    <w:rsid w:val="006A6076"/>
    <w:rsid w:val="006A7FAA"/>
    <w:rsid w:val="006C2C8B"/>
    <w:rsid w:val="006C712A"/>
    <w:rsid w:val="006D45FA"/>
    <w:rsid w:val="006E213B"/>
    <w:rsid w:val="006F3E88"/>
    <w:rsid w:val="006F7A78"/>
    <w:rsid w:val="0072146B"/>
    <w:rsid w:val="007314A4"/>
    <w:rsid w:val="00731F1D"/>
    <w:rsid w:val="007371C1"/>
    <w:rsid w:val="0075666A"/>
    <w:rsid w:val="0076359C"/>
    <w:rsid w:val="00766E74"/>
    <w:rsid w:val="00770613"/>
    <w:rsid w:val="00770BEA"/>
    <w:rsid w:val="007824AE"/>
    <w:rsid w:val="00790537"/>
    <w:rsid w:val="00791C7A"/>
    <w:rsid w:val="007B6698"/>
    <w:rsid w:val="007C3170"/>
    <w:rsid w:val="007C6D9F"/>
    <w:rsid w:val="007D2D62"/>
    <w:rsid w:val="007E42CB"/>
    <w:rsid w:val="00800FC6"/>
    <w:rsid w:val="0080295D"/>
    <w:rsid w:val="0080457C"/>
    <w:rsid w:val="008103CD"/>
    <w:rsid w:val="0081108C"/>
    <w:rsid w:val="00820A66"/>
    <w:rsid w:val="008305E7"/>
    <w:rsid w:val="00836109"/>
    <w:rsid w:val="00846C85"/>
    <w:rsid w:val="008512FD"/>
    <w:rsid w:val="008537D5"/>
    <w:rsid w:val="00856DC2"/>
    <w:rsid w:val="008625C8"/>
    <w:rsid w:val="0086363D"/>
    <w:rsid w:val="00863A8D"/>
    <w:rsid w:val="00873242"/>
    <w:rsid w:val="00874835"/>
    <w:rsid w:val="008847A4"/>
    <w:rsid w:val="00887683"/>
    <w:rsid w:val="008A2804"/>
    <w:rsid w:val="008A57F8"/>
    <w:rsid w:val="008B23D9"/>
    <w:rsid w:val="008D618E"/>
    <w:rsid w:val="008E0496"/>
    <w:rsid w:val="008E05AE"/>
    <w:rsid w:val="008E51AA"/>
    <w:rsid w:val="008F32A1"/>
    <w:rsid w:val="008F653A"/>
    <w:rsid w:val="008F6814"/>
    <w:rsid w:val="00915B0A"/>
    <w:rsid w:val="00923C81"/>
    <w:rsid w:val="009259E2"/>
    <w:rsid w:val="009301B4"/>
    <w:rsid w:val="009303CC"/>
    <w:rsid w:val="00950F04"/>
    <w:rsid w:val="0095293E"/>
    <w:rsid w:val="009535A0"/>
    <w:rsid w:val="009535B2"/>
    <w:rsid w:val="009537C3"/>
    <w:rsid w:val="00963AE5"/>
    <w:rsid w:val="00965FBB"/>
    <w:rsid w:val="00972910"/>
    <w:rsid w:val="00975C0B"/>
    <w:rsid w:val="00976AF2"/>
    <w:rsid w:val="00986E1C"/>
    <w:rsid w:val="00992775"/>
    <w:rsid w:val="009A3E10"/>
    <w:rsid w:val="009A5EE8"/>
    <w:rsid w:val="009B6F04"/>
    <w:rsid w:val="009C02C8"/>
    <w:rsid w:val="009D3081"/>
    <w:rsid w:val="009E1F5E"/>
    <w:rsid w:val="009E67B0"/>
    <w:rsid w:val="009F43B2"/>
    <w:rsid w:val="009F47C7"/>
    <w:rsid w:val="00A003C8"/>
    <w:rsid w:val="00A01864"/>
    <w:rsid w:val="00A034DD"/>
    <w:rsid w:val="00A03968"/>
    <w:rsid w:val="00A42EA1"/>
    <w:rsid w:val="00A45C81"/>
    <w:rsid w:val="00A46200"/>
    <w:rsid w:val="00A53BD6"/>
    <w:rsid w:val="00A572B0"/>
    <w:rsid w:val="00A71117"/>
    <w:rsid w:val="00A7325D"/>
    <w:rsid w:val="00A736A2"/>
    <w:rsid w:val="00A75DAB"/>
    <w:rsid w:val="00A8215F"/>
    <w:rsid w:val="00A84C04"/>
    <w:rsid w:val="00A93D93"/>
    <w:rsid w:val="00A94F94"/>
    <w:rsid w:val="00A95B4F"/>
    <w:rsid w:val="00AA3383"/>
    <w:rsid w:val="00AA4556"/>
    <w:rsid w:val="00AA5D71"/>
    <w:rsid w:val="00AB4573"/>
    <w:rsid w:val="00AC4FBE"/>
    <w:rsid w:val="00AF53E5"/>
    <w:rsid w:val="00AF5732"/>
    <w:rsid w:val="00B019C4"/>
    <w:rsid w:val="00B0487A"/>
    <w:rsid w:val="00B14614"/>
    <w:rsid w:val="00B33525"/>
    <w:rsid w:val="00B35B3C"/>
    <w:rsid w:val="00B674B0"/>
    <w:rsid w:val="00B70CEE"/>
    <w:rsid w:val="00B70F9D"/>
    <w:rsid w:val="00BB1B11"/>
    <w:rsid w:val="00BC1B5D"/>
    <w:rsid w:val="00BD2D2A"/>
    <w:rsid w:val="00BD71E4"/>
    <w:rsid w:val="00BE31CD"/>
    <w:rsid w:val="00BE360C"/>
    <w:rsid w:val="00BE71B8"/>
    <w:rsid w:val="00C022E9"/>
    <w:rsid w:val="00C24E42"/>
    <w:rsid w:val="00C44252"/>
    <w:rsid w:val="00C552BC"/>
    <w:rsid w:val="00C868CA"/>
    <w:rsid w:val="00C86F85"/>
    <w:rsid w:val="00C9591D"/>
    <w:rsid w:val="00CA32AF"/>
    <w:rsid w:val="00CC4644"/>
    <w:rsid w:val="00CD13AC"/>
    <w:rsid w:val="00CD4605"/>
    <w:rsid w:val="00CE1A88"/>
    <w:rsid w:val="00CE5F84"/>
    <w:rsid w:val="00CF377F"/>
    <w:rsid w:val="00CF5FC9"/>
    <w:rsid w:val="00CF74C8"/>
    <w:rsid w:val="00D159EF"/>
    <w:rsid w:val="00D3590C"/>
    <w:rsid w:val="00D4459B"/>
    <w:rsid w:val="00D55B00"/>
    <w:rsid w:val="00D64059"/>
    <w:rsid w:val="00D8549F"/>
    <w:rsid w:val="00D86510"/>
    <w:rsid w:val="00D9118E"/>
    <w:rsid w:val="00D96182"/>
    <w:rsid w:val="00DB1000"/>
    <w:rsid w:val="00DC1CA2"/>
    <w:rsid w:val="00DC6E0C"/>
    <w:rsid w:val="00DD2A38"/>
    <w:rsid w:val="00DD7FF1"/>
    <w:rsid w:val="00DE1882"/>
    <w:rsid w:val="00DE2B1A"/>
    <w:rsid w:val="00DE5FCA"/>
    <w:rsid w:val="00E11331"/>
    <w:rsid w:val="00E11E33"/>
    <w:rsid w:val="00E21774"/>
    <w:rsid w:val="00E21BB4"/>
    <w:rsid w:val="00E23D3A"/>
    <w:rsid w:val="00E301B4"/>
    <w:rsid w:val="00E41A7A"/>
    <w:rsid w:val="00E56B21"/>
    <w:rsid w:val="00E70F8E"/>
    <w:rsid w:val="00E93518"/>
    <w:rsid w:val="00EA4B28"/>
    <w:rsid w:val="00EE44B4"/>
    <w:rsid w:val="00EF375C"/>
    <w:rsid w:val="00F124F2"/>
    <w:rsid w:val="00F2088A"/>
    <w:rsid w:val="00F21772"/>
    <w:rsid w:val="00F472DD"/>
    <w:rsid w:val="00F47F4C"/>
    <w:rsid w:val="00F55F05"/>
    <w:rsid w:val="00F56CCC"/>
    <w:rsid w:val="00F6073C"/>
    <w:rsid w:val="00F613C6"/>
    <w:rsid w:val="00F6245E"/>
    <w:rsid w:val="00F70580"/>
    <w:rsid w:val="00F76820"/>
    <w:rsid w:val="00F76922"/>
    <w:rsid w:val="00FB550C"/>
    <w:rsid w:val="00FC23E0"/>
    <w:rsid w:val="00FE227F"/>
    <w:rsid w:val="0C6DEBA5"/>
    <w:rsid w:val="11F95480"/>
    <w:rsid w:val="1D4DA193"/>
    <w:rsid w:val="23677A70"/>
    <w:rsid w:val="26F34D60"/>
    <w:rsid w:val="275570C7"/>
    <w:rsid w:val="27E73DE1"/>
    <w:rsid w:val="2B58351B"/>
    <w:rsid w:val="2FBEE1A4"/>
    <w:rsid w:val="36916BD3"/>
    <w:rsid w:val="5C65379D"/>
    <w:rsid w:val="5E50025A"/>
    <w:rsid w:val="64D51ACF"/>
    <w:rsid w:val="76734E3B"/>
    <w:rsid w:val="7700786A"/>
    <w:rsid w:val="7D41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9A01"/>
  <w15:chartTrackingRefBased/>
  <w15:docId w15:val="{82EA29B4-395E-4DD6-8E8E-C10D9564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62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1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1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1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8F32A1"/>
    <w:pPr>
      <w:spacing w:before="60" w:after="60"/>
      <w:ind w:left="720" w:hanging="295"/>
      <w:contextualSpacing/>
    </w:pPr>
    <w:rPr>
      <w:rFonts w:cs="Cordia New"/>
      <w:szCs w:val="28"/>
      <w:lang w:bidi="th-TH"/>
    </w:rPr>
  </w:style>
  <w:style w:type="character" w:customStyle="1" w:styleId="ParagraphedelisteCar">
    <w:name w:val="Paragraphe de liste Car"/>
    <w:link w:val="Paragraphedeliste"/>
    <w:uiPriority w:val="34"/>
    <w:rsid w:val="008F32A1"/>
    <w:rPr>
      <w:rFonts w:ascii="Tahoma" w:hAnsi="Tahoma" w:cs="Cordia New"/>
      <w:szCs w:val="28"/>
      <w:lang w:eastAsia="en-US" w:bidi="th-TH"/>
    </w:rPr>
  </w:style>
  <w:style w:type="paragraph" w:styleId="Commentaire">
    <w:name w:val="annotation text"/>
    <w:basedOn w:val="Normal"/>
    <w:link w:val="CommentaireCar"/>
    <w:uiPriority w:val="99"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ahoma" w:hAnsi="Tahoma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3755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55A8"/>
    <w:rPr>
      <w:color w:val="FFFFFF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76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766E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roupeisa.com/bobbee/E%20-%20Stock%20-%20Exemple.xlsx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AGIRIS 20024">
  <a:themeElements>
    <a:clrScheme name="Personnalisé 1">
      <a:dk1>
        <a:srgbClr val="000000"/>
      </a:dk1>
      <a:lt1>
        <a:sysClr val="window" lastClr="FFFFFF"/>
      </a:lt1>
      <a:dk2>
        <a:srgbClr val="0A3C35"/>
      </a:dk2>
      <a:lt2>
        <a:srgbClr val="3DB59E"/>
      </a:lt2>
      <a:accent1>
        <a:srgbClr val="007C6D"/>
      </a:accent1>
      <a:accent2>
        <a:srgbClr val="93F0DE"/>
      </a:accent2>
      <a:accent3>
        <a:srgbClr val="F8CB00"/>
      </a:accent3>
      <a:accent4>
        <a:srgbClr val="FBE053"/>
      </a:accent4>
      <a:accent5>
        <a:srgbClr val="CB3E92"/>
      </a:accent5>
      <a:accent6>
        <a:srgbClr val="4857A6"/>
      </a:accent6>
      <a:hlink>
        <a:srgbClr val="F8CB00"/>
      </a:hlink>
      <a:folHlink>
        <a:srgbClr val="FFFFFF"/>
      </a:folHlink>
    </a:clrScheme>
    <a:fontScheme name="Typo AGIRI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E829491F-841E-47B6-9FE5-DDC00CFDBBB9}" vid="{68CA6E9A-90CA-440D-8809-CFC37B1A0E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Document xmlns="72863549-9850-432f-898d-1cdf05d7825e">Document de travail</Status_Document>
    <MAYA_Diffusion_Information xmlns="72863549-9850-432f-898d-1cdf05d7825e">Diffusion externe autorisée</MAYA_Diffusion_Information>
    <Maya_Annee_Exercice xmlns="72863549-9850-432f-898d-1cdf05d7825e">2024-2025</Maya_Annee_Exercice>
    <Responsable_Information xmlns="72863549-9850-432f-898d-1cdf05d7825e">
      <UserInfo>
        <DisplayName>Ludivine DEFER</DisplayName>
        <AccountId>15</AccountId>
        <AccountType/>
      </UserInfo>
    </Responsable_Information>
    <Publicationaideenligne xmlns="72863549-9850-432f-898d-1cdf05d7825e" xsi:nil="true"/>
    <Modules xmlns="72863549-9850-432f-898d-1cdf05d7825e">Révision</Modules>
    <Datedelivraison xmlns="72863549-9850-432f-898d-1cdf05d7825e" xsi:nil="true"/>
    <Dernier_x0020_contributeur xmlns="72863549-9850-432f-898d-1cdf05d7825e">
      <UserInfo>
        <DisplayName/>
        <AccountId xsi:nil="true"/>
        <AccountType/>
      </UserInfo>
    </Dernier_x0020_contributeur>
    <Langue_x0020_du_x0020_document xmlns="72863549-9850-432f-898d-1cdf05d7825e">FR</Langue_x0020_du_x0020_document>
    <Course_x002d_learning xmlns="72863549-9850-432f-898d-1cdf05d7825e" xsi:nil="true"/>
    <Publicatione_x002d_learning xmlns="72863549-9850-432f-898d-1cdf05d7825e" xsi:nil="true"/>
    <Pays_x0020_cible xmlns="72863549-9850-432f-898d-1cdf05d7825e">France</Pays_x0020_cible>
    <Cible xmlns="72863549-9850-432f-898d-1cdf05d7825e">
      <Value>Cabinet / AGC</Value>
    </Cible>
    <Espaceformateur xmlns="72863549-9850-432f-898d-1cdf05d7825e">false</Espaceformateur>
    <StatutdePublication xmlns="72863549-9850-432f-898d-1cdf05d7825e" xsi:nil="true"/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Date_x0020_de_x0020_publication_x0020_FTP xmlns="72863549-9850-432f-898d-1cdf05d7825e" xsi:nil="true"/>
    <Version_x0020_de_x0020_réalisation xmlns="72863549-9850-432f-898d-1cdf05d782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394c27491d9ae0d1b3e6c4e9ecfdf07e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74aee4f1e0795ace8851430a1923ad4d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7917E-FE67-4C49-AE03-CBE4C89AACF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72863549-9850-432f-898d-1cdf05d7825e"/>
  </ds:schemaRefs>
</ds:datastoreItem>
</file>

<file path=customXml/itemProps2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020725-ADAB-4B30-B83F-9F750225A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7C3E9-398C-4CBD-AAC2-F7E16EAC3F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Connectez des fichiers Excel directement dans le dossier de révision</vt:lpstr>
    </vt:vector>
  </TitlesOfParts>
  <Company>Isagri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Connectez des fichiers Excel directement dans le dossier de révision</dc:title>
  <dc:subject/>
  <dc:creator>Baptiste LASSALE</dc:creator>
  <cp:keywords/>
  <dc:description>Connectez des fichiers Excel directement dans le dossier de révision</dc:description>
  <cp:lastModifiedBy>Muriel DARCHIS</cp:lastModifiedBy>
  <cp:revision>4</cp:revision>
  <cp:lastPrinted>2014-05-22T06:51:00Z</cp:lastPrinted>
  <dcterms:created xsi:type="dcterms:W3CDTF">2025-08-06T09:35:00Z</dcterms:created>
  <dcterms:modified xsi:type="dcterms:W3CDTF">2025-08-06T09:52:00Z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</Properties>
</file>